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536"/>
        <w:gridCol w:w="5164"/>
      </w:tblGrid>
      <w:tr w:rsidR="00D57C85" w:rsidRPr="0027346A" w14:paraId="3D0AE606" w14:textId="77777777" w:rsidTr="004516A3">
        <w:trPr>
          <w:trHeight w:val="699"/>
        </w:trPr>
        <w:tc>
          <w:tcPr>
            <w:tcW w:w="13948" w:type="dxa"/>
            <w:gridSpan w:val="3"/>
          </w:tcPr>
          <w:p w14:paraId="7CEC6A16" w14:textId="0E558543" w:rsidR="00C55C8E" w:rsidRDefault="00152651" w:rsidP="004516A3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27346A">
              <w:rPr>
                <w:rFonts w:ascii="Arial" w:hAnsi="Arial" w:cs="Arial"/>
                <w:b/>
                <w:bCs/>
              </w:rPr>
              <w:t xml:space="preserve">Please </w:t>
            </w:r>
            <w:r w:rsidR="00C55C8E">
              <w:rPr>
                <w:rFonts w:ascii="Arial" w:hAnsi="Arial" w:cs="Arial"/>
                <w:b/>
                <w:bCs/>
              </w:rPr>
              <w:t xml:space="preserve">do as many or as few of the activities suggested below.  </w:t>
            </w:r>
          </w:p>
          <w:p w14:paraId="01E603E1" w14:textId="77777777" w:rsidR="00D57C85" w:rsidRDefault="00C55C8E" w:rsidP="00C55C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Please </w:t>
            </w:r>
            <w:r w:rsidR="00152651" w:rsidRPr="0027346A">
              <w:rPr>
                <w:rFonts w:ascii="Arial" w:hAnsi="Arial" w:cs="Arial"/>
                <w:b/>
                <w:bCs/>
              </w:rPr>
              <w:t xml:space="preserve">take some pictures </w:t>
            </w:r>
            <w:r>
              <w:rPr>
                <w:rFonts w:ascii="Arial" w:hAnsi="Arial" w:cs="Arial"/>
                <w:b/>
                <w:bCs/>
              </w:rPr>
              <w:t xml:space="preserve">and upload them onto </w:t>
            </w:r>
            <w:proofErr w:type="spellStart"/>
            <w:r>
              <w:rPr>
                <w:rFonts w:ascii="Arial" w:hAnsi="Arial" w:cs="Arial"/>
                <w:b/>
                <w:bCs/>
              </w:rPr>
              <w:t>Hwb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52651" w:rsidRPr="0027346A">
              <w:rPr>
                <w:rFonts w:ascii="Arial" w:hAnsi="Arial" w:cs="Arial"/>
                <w:b/>
                <w:bCs/>
              </w:rPr>
              <w:t xml:space="preserve">so that </w:t>
            </w:r>
            <w:r>
              <w:rPr>
                <w:rFonts w:ascii="Arial" w:hAnsi="Arial" w:cs="Arial"/>
                <w:b/>
                <w:bCs/>
              </w:rPr>
              <w:t xml:space="preserve">we can see what </w:t>
            </w:r>
            <w:r w:rsidR="00152651" w:rsidRPr="0027346A">
              <w:rPr>
                <w:rFonts w:ascii="Arial" w:hAnsi="Arial" w:cs="Arial"/>
                <w:b/>
                <w:bCs/>
              </w:rPr>
              <w:t>you have been doing!</w:t>
            </w:r>
          </w:p>
          <w:p w14:paraId="4C6796A4" w14:textId="2968DC75" w:rsidR="00C55C8E" w:rsidRPr="0027346A" w:rsidRDefault="00C55C8E" w:rsidP="00C55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Have a lovely Christmas!</w:t>
            </w:r>
          </w:p>
        </w:tc>
      </w:tr>
      <w:tr w:rsidR="00B1455E" w:rsidRPr="0027346A" w14:paraId="385D1659" w14:textId="77777777" w:rsidTr="000F52C0">
        <w:tc>
          <w:tcPr>
            <w:tcW w:w="4248" w:type="dxa"/>
          </w:tcPr>
          <w:p w14:paraId="61C2883F" w14:textId="3180A088" w:rsidR="00C00E19" w:rsidRPr="0027346A" w:rsidRDefault="002B6BE7" w:rsidP="005C2E2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Christmas Literacy</w:t>
            </w:r>
          </w:p>
          <w:p w14:paraId="3A3C2B6B" w14:textId="77777777" w:rsidR="000F52C0" w:rsidRPr="0027346A" w:rsidRDefault="000F52C0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D286390" w14:textId="493D83D1" w:rsidR="002B6BE7" w:rsidRDefault="002B6BE7" w:rsidP="002B6BE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2B6BE7">
              <w:rPr>
                <w:rFonts w:ascii="Arial" w:hAnsi="Arial" w:cs="Arial"/>
              </w:rPr>
              <w:t xml:space="preserve">Play Kim’s game using </w:t>
            </w:r>
            <w:r>
              <w:rPr>
                <w:rFonts w:ascii="Arial" w:hAnsi="Arial" w:cs="Arial"/>
              </w:rPr>
              <w:t>Christmas items. Place around 6 or 7 items</w:t>
            </w:r>
            <w:r w:rsidRPr="002B6BE7">
              <w:rPr>
                <w:rFonts w:ascii="Arial" w:hAnsi="Arial" w:cs="Arial"/>
              </w:rPr>
              <w:t xml:space="preserve"> on a tray and have a good look </w:t>
            </w:r>
            <w:r>
              <w:rPr>
                <w:rFonts w:ascii="Arial" w:hAnsi="Arial" w:cs="Arial"/>
              </w:rPr>
              <w:t>at them all, then cover the items</w:t>
            </w:r>
            <w:r w:rsidRPr="002B6BE7">
              <w:rPr>
                <w:rFonts w:ascii="Arial" w:hAnsi="Arial" w:cs="Arial"/>
              </w:rPr>
              <w:t>, take one thing away and ask your child to spot which one is missing. You can add more items the better they get at it</w:t>
            </w:r>
          </w:p>
          <w:p w14:paraId="0309E7DC" w14:textId="77777777" w:rsidR="00BE693C" w:rsidRDefault="00BE693C" w:rsidP="00BE693C">
            <w:pPr>
              <w:spacing w:after="160" w:line="259" w:lineRule="auto"/>
              <w:ind w:left="360"/>
              <w:contextualSpacing/>
              <w:rPr>
                <w:rFonts w:ascii="Arial" w:hAnsi="Arial" w:cs="Arial"/>
              </w:rPr>
            </w:pPr>
          </w:p>
          <w:p w14:paraId="2E9B4405" w14:textId="2788583C" w:rsidR="002B6BE7" w:rsidRPr="002B6BE7" w:rsidRDefault="002B6BE7" w:rsidP="002B6BE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your favourite Christmas stories – you could draw a picture of a favourite character or part of a story</w:t>
            </w:r>
          </w:p>
          <w:p w14:paraId="033F7563" w14:textId="6C9EDFEE" w:rsidR="006527CA" w:rsidRPr="0027346A" w:rsidRDefault="006527CA" w:rsidP="006527CA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7C6C80C" w14:textId="7FDB5389" w:rsidR="008F18C1" w:rsidRDefault="008F18C1" w:rsidP="000F52C0"/>
          <w:p w14:paraId="69C8C9B4" w14:textId="77CF9DA1" w:rsidR="006527CA" w:rsidRDefault="006527CA" w:rsidP="000F52C0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t xml:space="preserve">       </w:t>
            </w:r>
            <w:r w:rsidR="00F308EF">
              <w:rPr>
                <w:noProof/>
                <w:lang w:eastAsia="en-GB"/>
              </w:rPr>
              <w:t xml:space="preserve">      </w:t>
            </w:r>
            <w:r w:rsidR="00FA6CAC">
              <w:rPr>
                <w:noProof/>
                <w:lang w:eastAsia="en-GB"/>
              </w:rPr>
              <w:t xml:space="preserve">       </w:t>
            </w:r>
            <w:r w:rsidR="00F308EF">
              <w:rPr>
                <w:noProof/>
                <w:lang w:eastAsia="en-GB"/>
              </w:rPr>
              <w:t xml:space="preserve"> </w:t>
            </w:r>
          </w:p>
          <w:p w14:paraId="5B32C782" w14:textId="31520535" w:rsidR="00A16913" w:rsidRPr="00842EFF" w:rsidRDefault="00A16913" w:rsidP="00842EF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19AB5F28" w14:textId="6DE9B69B" w:rsidR="008F18C1" w:rsidRDefault="00810CFF" w:rsidP="00DE4D6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Sound</w:t>
            </w:r>
            <w:r w:rsidR="00DE4D62">
              <w:rPr>
                <w:rFonts w:ascii="Arial" w:hAnsi="Arial" w:cs="Arial"/>
                <w:b/>
                <w:bCs/>
                <w:u w:val="single"/>
              </w:rPr>
              <w:t xml:space="preserve">s of the week – </w:t>
            </w:r>
            <w:r w:rsidR="00B647AC">
              <w:rPr>
                <w:rFonts w:ascii="Arial" w:hAnsi="Arial" w:cs="Arial"/>
                <w:b/>
                <w:bCs/>
                <w:u w:val="single"/>
              </w:rPr>
              <w:t>‘c</w:t>
            </w:r>
            <w:r w:rsidR="002816CF">
              <w:rPr>
                <w:rFonts w:ascii="Arial" w:hAnsi="Arial" w:cs="Arial"/>
                <w:b/>
                <w:bCs/>
                <w:u w:val="single"/>
              </w:rPr>
              <w:t>’</w:t>
            </w:r>
            <w:r w:rsidR="006B75C3">
              <w:rPr>
                <w:sz w:val="20"/>
                <w:szCs w:val="20"/>
              </w:rPr>
              <w:t xml:space="preserve">               </w:t>
            </w:r>
          </w:p>
          <w:p w14:paraId="1F44CB89" w14:textId="77777777" w:rsidR="008F18C1" w:rsidRDefault="008F18C1" w:rsidP="0096584A">
            <w:pPr>
              <w:ind w:left="360"/>
              <w:rPr>
                <w:rFonts w:ascii="Arial" w:hAnsi="Arial" w:cs="Arial"/>
              </w:rPr>
            </w:pPr>
          </w:p>
          <w:p w14:paraId="21819B20" w14:textId="77777777" w:rsidR="00DE4D62" w:rsidRDefault="00DE4D62" w:rsidP="00B647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</w:t>
            </w:r>
            <w:r w:rsidRPr="00DE4D62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</w:rPr>
              <w:t>’ for ‘</w:t>
            </w:r>
            <w:r w:rsidRPr="00DE4D62">
              <w:rPr>
                <w:rFonts w:ascii="Arial" w:hAnsi="Arial" w:cs="Arial"/>
                <w:b/>
              </w:rPr>
              <w:t>Christmas</w:t>
            </w:r>
            <w:r>
              <w:rPr>
                <w:rFonts w:ascii="Arial" w:hAnsi="Arial" w:cs="Arial"/>
              </w:rPr>
              <w:t>’</w:t>
            </w:r>
          </w:p>
          <w:p w14:paraId="7532F847" w14:textId="0428EB54" w:rsidR="00B647AC" w:rsidRPr="00DE4D62" w:rsidRDefault="006B75C3" w:rsidP="00B647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93A77">
              <w:rPr>
                <w:rFonts w:ascii="Arial" w:hAnsi="Arial" w:cs="Arial"/>
              </w:rPr>
              <w:t>Say the rhyme</w:t>
            </w:r>
            <w:r w:rsidR="00BF69E7" w:rsidRPr="00493A77">
              <w:rPr>
                <w:rFonts w:ascii="Arial" w:hAnsi="Arial" w:cs="Arial"/>
              </w:rPr>
              <w:t xml:space="preserve"> as you write – </w:t>
            </w:r>
            <w:r w:rsidR="00493A77" w:rsidRPr="00493A77">
              <w:rPr>
                <w:rFonts w:ascii="Arial" w:hAnsi="Arial" w:cs="Arial"/>
                <w:b/>
              </w:rPr>
              <w:t>curl around the caterpillar</w:t>
            </w:r>
          </w:p>
          <w:p w14:paraId="30D89AAE" w14:textId="0A1AD13D" w:rsidR="00DE4D62" w:rsidRPr="00DE4D62" w:rsidRDefault="00DE4D62" w:rsidP="00B647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E4D62">
              <w:rPr>
                <w:rFonts w:ascii="Arial" w:hAnsi="Arial" w:cs="Arial"/>
              </w:rPr>
              <w:t>Practise forming the letter</w:t>
            </w:r>
            <w:r>
              <w:rPr>
                <w:rFonts w:ascii="Arial" w:hAnsi="Arial" w:cs="Arial"/>
              </w:rPr>
              <w:t xml:space="preserve"> in sand, shaving foam, glitter…</w:t>
            </w:r>
          </w:p>
          <w:p w14:paraId="3F6BB733" w14:textId="77777777" w:rsidR="00B647AC" w:rsidRDefault="00B647AC" w:rsidP="00B647AC">
            <w:pPr>
              <w:rPr>
                <w:rFonts w:ascii="Arial" w:hAnsi="Arial" w:cs="Arial"/>
              </w:rPr>
            </w:pPr>
          </w:p>
          <w:p w14:paraId="461CA0AA" w14:textId="51BC98DD" w:rsidR="00B647AC" w:rsidRPr="00B647AC" w:rsidRDefault="00493A77" w:rsidP="00B647AC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67CB6F7" wp14:editId="493E2D8D">
                  <wp:simplePos x="0" y="0"/>
                  <wp:positionH relativeFrom="column">
                    <wp:posOffset>831215</wp:posOffset>
                  </wp:positionH>
                  <wp:positionV relativeFrom="paragraph">
                    <wp:posOffset>75565</wp:posOffset>
                  </wp:positionV>
                  <wp:extent cx="1019175" cy="1361440"/>
                  <wp:effectExtent l="0" t="0" r="9525" b="0"/>
                  <wp:wrapSquare wrapText="bothSides"/>
                  <wp:docPr id="3" name="Picture 3" descr="Read Write alphabet and le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ad Write alphabet and le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6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64" w:type="dxa"/>
          </w:tcPr>
          <w:p w14:paraId="657E66C8" w14:textId="74CAFAAE" w:rsidR="00C00E19" w:rsidRPr="0027346A" w:rsidRDefault="00FA6CAC" w:rsidP="005C2E2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Mathematics</w:t>
            </w:r>
          </w:p>
          <w:p w14:paraId="736D7641" w14:textId="70A26D6A" w:rsidR="00B647AC" w:rsidRPr="00237A2F" w:rsidRDefault="00217426" w:rsidP="00237A2F">
            <w:pPr>
              <w:rPr>
                <w:rFonts w:ascii="Arial" w:hAnsi="Arial" w:cs="Arial"/>
              </w:rPr>
            </w:pPr>
            <w:r w:rsidRPr="009646CE">
              <w:rPr>
                <w:rFonts w:ascii="Arial" w:hAnsi="Arial" w:cs="Arial"/>
              </w:rPr>
              <w:t xml:space="preserve">          </w:t>
            </w:r>
          </w:p>
          <w:p w14:paraId="224C7E7C" w14:textId="32B346E0" w:rsidR="00237A2F" w:rsidRDefault="00DE4D62" w:rsidP="009364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have a stocking (or you could use a big sock) can you count out 10 of your toys to put in it?  If you are really good at counting 10 items, maybe you could add some more</w:t>
            </w:r>
            <w:r w:rsidR="009364D9">
              <w:rPr>
                <w:rFonts w:ascii="Arial" w:hAnsi="Arial" w:cs="Arial"/>
              </w:rPr>
              <w:t xml:space="preserve"> – up to 20 toys.  Putting the toys out in a line might make counting them easier.</w:t>
            </w:r>
          </w:p>
          <w:p w14:paraId="53A03D96" w14:textId="123712F8" w:rsidR="009364D9" w:rsidRPr="009364D9" w:rsidRDefault="00BE693C" w:rsidP="009364D9">
            <w:pPr>
              <w:jc w:val="both"/>
              <w:rPr>
                <w:rFonts w:ascii="Arial" w:hAnsi="Arial" w:cs="Arial"/>
              </w:rPr>
            </w:pPr>
            <w:r w:rsidRPr="009364D9">
              <w:rPr>
                <w:rFonts w:ascii="Calibri" w:eastAsia="Calibri" w:hAnsi="Calibri" w:cs="Times New Roman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0CDC410" wp14:editId="31CCAFD0">
                  <wp:simplePos x="0" y="0"/>
                  <wp:positionH relativeFrom="column">
                    <wp:posOffset>1065530</wp:posOffset>
                  </wp:positionH>
                  <wp:positionV relativeFrom="page">
                    <wp:posOffset>1428750</wp:posOffset>
                  </wp:positionV>
                  <wp:extent cx="1152525" cy="1486535"/>
                  <wp:effectExtent l="0" t="0" r="9525" b="0"/>
                  <wp:wrapSquare wrapText="bothSides"/>
                  <wp:docPr id="1" name="Picture 1" descr="Stocking Full of Toys stock illustration. Illustration of gifts - 68555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ing Full of Toys stock illustration. Illustration of gifts - 68555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F1E5CC" w14:textId="49B06ADD" w:rsidR="00237A2F" w:rsidRDefault="00237A2F" w:rsidP="00842EFF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34C7CD0" w14:textId="01220C1B" w:rsidR="00237A2F" w:rsidRPr="00842EFF" w:rsidRDefault="00237A2F" w:rsidP="00842EFF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303B12" w:rsidRPr="0027346A" w14:paraId="3D86C10E" w14:textId="77777777" w:rsidTr="000F52C0">
        <w:tc>
          <w:tcPr>
            <w:tcW w:w="4248" w:type="dxa"/>
          </w:tcPr>
          <w:p w14:paraId="4C0E644D" w14:textId="5F2AB57D" w:rsidR="00303B12" w:rsidRDefault="00DE4D62" w:rsidP="005C2E2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Creative Development</w:t>
            </w:r>
          </w:p>
          <w:p w14:paraId="04815C3F" w14:textId="77777777" w:rsidR="00DE4D62" w:rsidRDefault="00DE4D62" w:rsidP="005C2E2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06A071FF" w14:textId="603BF47B" w:rsidR="00DE4D62" w:rsidRDefault="002B6BE7" w:rsidP="00DE4D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Enjoy cooking together - b</w:t>
            </w:r>
            <w:r w:rsidR="00DE4D62" w:rsidRPr="00DE4D62">
              <w:rPr>
                <w:rFonts w:ascii="Arial" w:hAnsi="Arial" w:cs="Arial"/>
                <w:bCs/>
              </w:rPr>
              <w:t>ake some Christmas</w:t>
            </w:r>
            <w:r w:rsidR="00DE4D62">
              <w:rPr>
                <w:rFonts w:ascii="Arial" w:hAnsi="Arial" w:cs="Arial"/>
                <w:bCs/>
              </w:rPr>
              <w:t xml:space="preserve"> treats at home</w:t>
            </w:r>
            <w:r w:rsidR="00DE4D62" w:rsidRPr="00DE4D62">
              <w:rPr>
                <w:rFonts w:ascii="Arial" w:hAnsi="Arial" w:cs="Arial"/>
                <w:bCs/>
              </w:rPr>
              <w:t xml:space="preserve"> </w:t>
            </w:r>
          </w:p>
          <w:p w14:paraId="112B2781" w14:textId="77777777" w:rsidR="00DE4D62" w:rsidRDefault="00DE4D62" w:rsidP="00DE4D62">
            <w:pPr>
              <w:rPr>
                <w:rFonts w:ascii="Arial" w:hAnsi="Arial" w:cs="Arial"/>
                <w:bCs/>
              </w:rPr>
            </w:pPr>
          </w:p>
          <w:p w14:paraId="3F9745B2" w14:textId="66A56E09" w:rsidR="00DE4D62" w:rsidRDefault="00DE4D62" w:rsidP="00DE4D62">
            <w:pPr>
              <w:rPr>
                <w:rFonts w:ascii="Arial" w:hAnsi="Arial" w:cs="Arial"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9D8A2F0" wp14:editId="54E6CC19">
                  <wp:simplePos x="0" y="0"/>
                  <wp:positionH relativeFrom="column">
                    <wp:posOffset>604520</wp:posOffset>
                  </wp:positionH>
                  <wp:positionV relativeFrom="page">
                    <wp:posOffset>685165</wp:posOffset>
                  </wp:positionV>
                  <wp:extent cx="1333500" cy="1268095"/>
                  <wp:effectExtent l="0" t="0" r="0" b="8255"/>
                  <wp:wrapTight wrapText="bothSides">
                    <wp:wrapPolygon edited="0">
                      <wp:start x="0" y="0"/>
                      <wp:lineTo x="0" y="21416"/>
                      <wp:lineTo x="21291" y="21416"/>
                      <wp:lineTo x="21291" y="0"/>
                      <wp:lineTo x="0" y="0"/>
                    </wp:wrapPolygon>
                  </wp:wrapTight>
                  <wp:docPr id="5" name="Picture 5" descr="Christmas Cookie Recipes | 16 Favorite DIY Christmas Cookies | Christmas  food, Cookies recipes christmas, Christmas ba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ristmas Cookie Recipes | 16 Favorite DIY Christmas Cookies | Christmas  food, Cookies recipes christmas, Christmas ba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2FE036" w14:textId="7DDB71B0" w:rsidR="00DE4D62" w:rsidRPr="00DE4D62" w:rsidRDefault="00DE4D62" w:rsidP="00DE4D62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</w:tcPr>
          <w:p w14:paraId="75A9165E" w14:textId="5DE4D433" w:rsidR="00303B12" w:rsidRDefault="00303B12" w:rsidP="006B10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Imaginative Play</w:t>
            </w:r>
          </w:p>
          <w:p w14:paraId="72CBFDA5" w14:textId="77777777" w:rsidR="00303B12" w:rsidRDefault="00303B12" w:rsidP="00DE4D62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14:paraId="16CE998E" w14:textId="2893D3AB" w:rsidR="00303B12" w:rsidRPr="00303B12" w:rsidRDefault="00303B12" w:rsidP="00DE4D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303B12">
              <w:rPr>
                <w:rFonts w:ascii="Arial" w:hAnsi="Arial" w:cs="Arial"/>
                <w:bCs/>
              </w:rPr>
              <w:t>Can you</w:t>
            </w:r>
            <w:r>
              <w:rPr>
                <w:rFonts w:ascii="Arial" w:hAnsi="Arial" w:cs="Arial"/>
                <w:bCs/>
              </w:rPr>
              <w:t xml:space="preserve"> throw a party for your teddies?  Can you make sure they all have a plate and a cup, maybe balloons if you have any?  Perhaps you can put some party music on and show them how to dance.  You could make them party hats and eat party food</w:t>
            </w:r>
            <w:r w:rsidR="00DE4D62">
              <w:rPr>
                <w:rFonts w:ascii="Arial" w:hAnsi="Arial" w:cs="Arial"/>
                <w:bCs/>
              </w:rPr>
              <w:t xml:space="preserve"> too.</w:t>
            </w:r>
          </w:p>
          <w:p w14:paraId="0EE5A4BF" w14:textId="77777777" w:rsidR="00303B12" w:rsidRDefault="00303B12" w:rsidP="006B10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1AEDE3CB" w14:textId="77777777" w:rsidR="00303B12" w:rsidRDefault="00303B12" w:rsidP="006B10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348A343" w14:textId="77777777" w:rsidR="00303B12" w:rsidRDefault="00303B12" w:rsidP="006B10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4FB93E0D" w14:textId="77777777" w:rsidR="00303B12" w:rsidRDefault="00303B12" w:rsidP="006B10F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164" w:type="dxa"/>
          </w:tcPr>
          <w:p w14:paraId="6F205D7E" w14:textId="77777777" w:rsidR="00303B12" w:rsidRDefault="00303B12" w:rsidP="005C2E2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Physical Development</w:t>
            </w:r>
          </w:p>
          <w:p w14:paraId="47AF9EB0" w14:textId="77777777" w:rsidR="00303B12" w:rsidRDefault="00303B12" w:rsidP="005C2E2D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11F5B876" w14:textId="290CEB0A" w:rsidR="00303B12" w:rsidRPr="006D5A57" w:rsidRDefault="00303B12" w:rsidP="00303B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noProof/>
                <w:lang w:eastAsia="en-GB"/>
              </w:rPr>
            </w:pPr>
            <w:r w:rsidRPr="006D5A57">
              <w:rPr>
                <w:rFonts w:ascii="Arial" w:eastAsia="Segoe UI Emoji" w:hAnsi="Arial" w:cs="Arial"/>
              </w:rPr>
              <w:t xml:space="preserve">Use the link below to </w:t>
            </w:r>
            <w:r w:rsidR="00DE4D62">
              <w:rPr>
                <w:rFonts w:ascii="Arial" w:eastAsia="Segoe UI Emoji" w:hAnsi="Arial" w:cs="Arial"/>
              </w:rPr>
              <w:t>join in with some yoga with a Christmas twist!</w:t>
            </w:r>
          </w:p>
          <w:p w14:paraId="4A2C0264" w14:textId="77777777" w:rsidR="00303B12" w:rsidRDefault="00303B12" w:rsidP="00303B12">
            <w:pPr>
              <w:pStyle w:val="ListParagraph"/>
              <w:ind w:left="360"/>
              <w:rPr>
                <w:rFonts w:ascii="Arial" w:hAnsi="Arial" w:cs="Arial"/>
                <w:b/>
                <w:bCs/>
                <w:u w:val="single"/>
              </w:rPr>
            </w:pPr>
          </w:p>
          <w:p w14:paraId="4120C966" w14:textId="5183E88A" w:rsidR="00DE4D62" w:rsidRDefault="003B1661" w:rsidP="00303B12">
            <w:pPr>
              <w:pStyle w:val="ListParagraph"/>
              <w:ind w:left="360"/>
              <w:rPr>
                <w:rFonts w:ascii="Arial" w:hAnsi="Arial" w:cs="Arial"/>
                <w:b/>
                <w:bCs/>
                <w:u w:val="single"/>
              </w:rPr>
            </w:pPr>
            <w:hyperlink r:id="rId11" w:history="1">
              <w:r w:rsidR="00DE4D62" w:rsidRPr="00CB635D">
                <w:rPr>
                  <w:rStyle w:val="Hyperlink"/>
                  <w:rFonts w:ascii="Arial" w:hAnsi="Arial" w:cs="Arial"/>
                  <w:b/>
                  <w:bCs/>
                </w:rPr>
                <w:t>https://www.youtube.com/watch?v=pMeKIAEpWxw</w:t>
              </w:r>
            </w:hyperlink>
          </w:p>
          <w:p w14:paraId="4C7CE1A8" w14:textId="77777777" w:rsidR="00DE4D62" w:rsidRDefault="00DE4D62" w:rsidP="00303B12">
            <w:pPr>
              <w:pStyle w:val="ListParagraph"/>
              <w:ind w:left="360"/>
              <w:rPr>
                <w:rFonts w:ascii="Arial" w:hAnsi="Arial" w:cs="Arial"/>
                <w:b/>
                <w:bCs/>
                <w:u w:val="single"/>
              </w:rPr>
            </w:pPr>
          </w:p>
          <w:p w14:paraId="108E48AD" w14:textId="47591FAB" w:rsidR="00DE4D62" w:rsidRPr="00303B12" w:rsidRDefault="00DE4D62" w:rsidP="00303B12">
            <w:pPr>
              <w:pStyle w:val="ListParagraph"/>
              <w:ind w:left="360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2429AF46" w14:textId="634B79D1" w:rsidR="005E5BE0" w:rsidRPr="0027346A" w:rsidRDefault="005E5BE0" w:rsidP="00C55C8E">
      <w:pPr>
        <w:rPr>
          <w:rFonts w:ascii="Arial" w:hAnsi="Arial" w:cs="Arial"/>
        </w:rPr>
      </w:pPr>
    </w:p>
    <w:sectPr w:rsidR="005E5BE0" w:rsidRPr="0027346A" w:rsidSect="00C00E19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D5490" w14:textId="77777777" w:rsidR="003B1661" w:rsidRDefault="003B1661" w:rsidP="00C00E19">
      <w:pPr>
        <w:spacing w:after="0" w:line="240" w:lineRule="auto"/>
      </w:pPr>
      <w:r>
        <w:separator/>
      </w:r>
    </w:p>
  </w:endnote>
  <w:endnote w:type="continuationSeparator" w:id="0">
    <w:p w14:paraId="1CA938A1" w14:textId="77777777" w:rsidR="003B1661" w:rsidRDefault="003B1661" w:rsidP="00C0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701C5" w14:textId="77777777" w:rsidR="003B1661" w:rsidRDefault="003B1661" w:rsidP="00C00E19">
      <w:pPr>
        <w:spacing w:after="0" w:line="240" w:lineRule="auto"/>
      </w:pPr>
      <w:r>
        <w:separator/>
      </w:r>
    </w:p>
  </w:footnote>
  <w:footnote w:type="continuationSeparator" w:id="0">
    <w:p w14:paraId="305FD6B0" w14:textId="77777777" w:rsidR="003B1661" w:rsidRDefault="003B1661" w:rsidP="00C0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CE14E" w14:textId="4C01F043" w:rsidR="009364D9" w:rsidRPr="009364D9" w:rsidRDefault="009364D9">
    <w:pPr>
      <w:pStyle w:val="Header"/>
      <w:rPr>
        <w:b/>
      </w:rPr>
    </w:pPr>
    <w:r w:rsidRPr="009364D9">
      <w:rPr>
        <w:b/>
      </w:rPr>
      <w:t>Nursery Home Learning</w:t>
    </w:r>
    <w:r w:rsidRPr="009364D9">
      <w:rPr>
        <w:b/>
      </w:rPr>
      <w:tab/>
    </w:r>
    <w:r w:rsidRPr="009364D9">
      <w:rPr>
        <w:b/>
      </w:rPr>
      <w:tab/>
    </w:r>
    <w:r w:rsidRPr="009364D9">
      <w:rPr>
        <w:b/>
      </w:rPr>
      <w:tab/>
    </w:r>
    <w:r w:rsidRPr="009364D9">
      <w:rPr>
        <w:b/>
      </w:rPr>
      <w:tab/>
    </w:r>
    <w:r>
      <w:rPr>
        <w:b/>
      </w:rPr>
      <w:tab/>
    </w:r>
    <w:r>
      <w:rPr>
        <w:b/>
      </w:rPr>
      <w:tab/>
    </w:r>
    <w:r w:rsidRPr="009364D9">
      <w:rPr>
        <w:b/>
      </w:rPr>
      <w:t>17</w:t>
    </w:r>
    <w:r w:rsidRPr="009364D9">
      <w:rPr>
        <w:b/>
        <w:vertAlign w:val="superscript"/>
      </w:rPr>
      <w:t>th</w:t>
    </w:r>
    <w:r w:rsidRPr="009364D9">
      <w:rPr>
        <w:b/>
      </w:rPr>
      <w:t xml:space="preserve"> &amp; 18</w:t>
    </w:r>
    <w:r w:rsidRPr="009364D9">
      <w:rPr>
        <w:b/>
        <w:vertAlign w:val="superscript"/>
      </w:rPr>
      <w:t>th</w:t>
    </w:r>
    <w:r w:rsidRPr="009364D9">
      <w:rPr>
        <w:b/>
      </w:rPr>
      <w:t xml:space="preserve"> December 2020</w:t>
    </w:r>
  </w:p>
  <w:p w14:paraId="3E599425" w14:textId="71A97A11" w:rsidR="00C00E19" w:rsidRPr="009364D9" w:rsidRDefault="00C00E19">
    <w:pPr>
      <w:pStyle w:val="Header"/>
      <w:rPr>
        <w:rFonts w:ascii="Arial" w:hAnsi="Arial" w:cs="Arial"/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90C"/>
    <w:multiLevelType w:val="hybridMultilevel"/>
    <w:tmpl w:val="0BE0F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0A07A3C"/>
    <w:multiLevelType w:val="hybridMultilevel"/>
    <w:tmpl w:val="B75A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CF633A1"/>
    <w:multiLevelType w:val="hybridMultilevel"/>
    <w:tmpl w:val="BE486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0E737A5"/>
    <w:multiLevelType w:val="hybridMultilevel"/>
    <w:tmpl w:val="0944B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2412A9A"/>
    <w:multiLevelType w:val="hybridMultilevel"/>
    <w:tmpl w:val="E376D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AB03E79"/>
    <w:multiLevelType w:val="hybridMultilevel"/>
    <w:tmpl w:val="B31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D4981"/>
    <w:multiLevelType w:val="hybridMultilevel"/>
    <w:tmpl w:val="1A2665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4F7CCB"/>
    <w:multiLevelType w:val="hybridMultilevel"/>
    <w:tmpl w:val="731EC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CEE4492"/>
    <w:multiLevelType w:val="hybridMultilevel"/>
    <w:tmpl w:val="D454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19"/>
    <w:rsid w:val="00021ED7"/>
    <w:rsid w:val="0006212C"/>
    <w:rsid w:val="000A3A8F"/>
    <w:rsid w:val="000F52C0"/>
    <w:rsid w:val="00152651"/>
    <w:rsid w:val="001635FB"/>
    <w:rsid w:val="001A3EBE"/>
    <w:rsid w:val="001D3CB2"/>
    <w:rsid w:val="001D70ED"/>
    <w:rsid w:val="00215792"/>
    <w:rsid w:val="00217426"/>
    <w:rsid w:val="00237A2F"/>
    <w:rsid w:val="002440FD"/>
    <w:rsid w:val="002572E1"/>
    <w:rsid w:val="0027346A"/>
    <w:rsid w:val="002816CF"/>
    <w:rsid w:val="0029337A"/>
    <w:rsid w:val="002B6BE7"/>
    <w:rsid w:val="002D1AA7"/>
    <w:rsid w:val="002E6807"/>
    <w:rsid w:val="00303B12"/>
    <w:rsid w:val="00325DEC"/>
    <w:rsid w:val="003412B8"/>
    <w:rsid w:val="00344C25"/>
    <w:rsid w:val="003B1661"/>
    <w:rsid w:val="003D193E"/>
    <w:rsid w:val="004516A3"/>
    <w:rsid w:val="00451A75"/>
    <w:rsid w:val="00493A77"/>
    <w:rsid w:val="004A5AD5"/>
    <w:rsid w:val="004D4311"/>
    <w:rsid w:val="00513C80"/>
    <w:rsid w:val="00553217"/>
    <w:rsid w:val="005C2E2D"/>
    <w:rsid w:val="005E5BE0"/>
    <w:rsid w:val="006527CA"/>
    <w:rsid w:val="00666F30"/>
    <w:rsid w:val="00697514"/>
    <w:rsid w:val="006B10FA"/>
    <w:rsid w:val="006B75C3"/>
    <w:rsid w:val="006D4681"/>
    <w:rsid w:val="006D5A57"/>
    <w:rsid w:val="006E5165"/>
    <w:rsid w:val="0072504B"/>
    <w:rsid w:val="00810CFF"/>
    <w:rsid w:val="00842EFF"/>
    <w:rsid w:val="00860FF0"/>
    <w:rsid w:val="008C4F8E"/>
    <w:rsid w:val="008F18C1"/>
    <w:rsid w:val="008F2526"/>
    <w:rsid w:val="009364D9"/>
    <w:rsid w:val="009646CE"/>
    <w:rsid w:val="0096584A"/>
    <w:rsid w:val="0098279E"/>
    <w:rsid w:val="00A1435E"/>
    <w:rsid w:val="00A16913"/>
    <w:rsid w:val="00A44735"/>
    <w:rsid w:val="00B1455E"/>
    <w:rsid w:val="00B254CB"/>
    <w:rsid w:val="00B647AC"/>
    <w:rsid w:val="00B80BC6"/>
    <w:rsid w:val="00BE693C"/>
    <w:rsid w:val="00BF69E7"/>
    <w:rsid w:val="00C00E19"/>
    <w:rsid w:val="00C34C7F"/>
    <w:rsid w:val="00C55C8E"/>
    <w:rsid w:val="00CC7572"/>
    <w:rsid w:val="00D14CBA"/>
    <w:rsid w:val="00D57C85"/>
    <w:rsid w:val="00DE4D62"/>
    <w:rsid w:val="00E67F47"/>
    <w:rsid w:val="00F308EF"/>
    <w:rsid w:val="00F47C49"/>
    <w:rsid w:val="00F753A3"/>
    <w:rsid w:val="00F832FA"/>
    <w:rsid w:val="00F83479"/>
    <w:rsid w:val="00F87A24"/>
    <w:rsid w:val="00FA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6C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E19"/>
  </w:style>
  <w:style w:type="paragraph" w:styleId="Footer">
    <w:name w:val="footer"/>
    <w:basedOn w:val="Normal"/>
    <w:link w:val="FooterChar"/>
    <w:uiPriority w:val="99"/>
    <w:unhideWhenUsed/>
    <w:rsid w:val="00C0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19"/>
  </w:style>
  <w:style w:type="character" w:styleId="Hyperlink">
    <w:name w:val="Hyperlink"/>
    <w:basedOn w:val="DefaultParagraphFont"/>
    <w:uiPriority w:val="99"/>
    <w:unhideWhenUsed/>
    <w:rsid w:val="00C00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0E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2E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E19"/>
  </w:style>
  <w:style w:type="paragraph" w:styleId="Footer">
    <w:name w:val="footer"/>
    <w:basedOn w:val="Normal"/>
    <w:link w:val="FooterChar"/>
    <w:uiPriority w:val="99"/>
    <w:unhideWhenUsed/>
    <w:rsid w:val="00C00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19"/>
  </w:style>
  <w:style w:type="character" w:styleId="Hyperlink">
    <w:name w:val="Hyperlink"/>
    <w:basedOn w:val="DefaultParagraphFont"/>
    <w:uiPriority w:val="99"/>
    <w:unhideWhenUsed/>
    <w:rsid w:val="00C00E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0E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2E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pMeKIAEpWx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Goodfield</dc:creator>
  <cp:lastModifiedBy>Teacher</cp:lastModifiedBy>
  <cp:revision>2</cp:revision>
  <cp:lastPrinted>2020-12-16T08:18:00Z</cp:lastPrinted>
  <dcterms:created xsi:type="dcterms:W3CDTF">2020-12-16T08:18:00Z</dcterms:created>
  <dcterms:modified xsi:type="dcterms:W3CDTF">2020-12-16T08:18:00Z</dcterms:modified>
</cp:coreProperties>
</file>