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8594"/>
      </w:tblGrid>
      <w:tr w:rsidR="00F42EAE" w:rsidTr="00D62753">
        <w:trPr>
          <w:trHeight w:val="913"/>
        </w:trPr>
        <w:tc>
          <w:tcPr>
            <w:tcW w:w="8594" w:type="dxa"/>
          </w:tcPr>
          <w:bookmarkStart w:id="0" w:name="_GoBack"/>
          <w:bookmarkEnd w:id="0"/>
          <w:p w:rsidR="00F42EAE" w:rsidRDefault="004F1316" w:rsidP="00F42EAE">
            <w:pPr>
              <w:jc w:val="center"/>
              <w:rPr>
                <w:rFonts w:asciiTheme="minorHAnsi" w:hAnsiTheme="minorHAnsi"/>
                <w:b/>
                <w:sz w:val="36"/>
                <w:lang w:val="en-GB"/>
              </w:rPr>
            </w:pPr>
            <w:r>
              <w:rPr>
                <w:rFonts w:asciiTheme="minorHAnsi" w:hAnsiTheme="minorHAnsi"/>
                <w:b/>
                <w:noProof/>
                <w:sz w:val="36"/>
                <w:lang w:val="en-GB" w:eastAsia="en-GB"/>
              </w:rPr>
              <mc:AlternateContent>
                <mc:Choice Requires="wps">
                  <w:drawing>
                    <wp:anchor distT="0" distB="0" distL="114300" distR="114300" simplePos="0" relativeHeight="251658240" behindDoc="0" locked="0" layoutInCell="1" allowOverlap="1">
                      <wp:simplePos x="0" y="0"/>
                      <wp:positionH relativeFrom="column">
                        <wp:posOffset>4743450</wp:posOffset>
                      </wp:positionH>
                      <wp:positionV relativeFrom="paragraph">
                        <wp:posOffset>-7620</wp:posOffset>
                      </wp:positionV>
                      <wp:extent cx="723900" cy="59055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590550"/>
                              </a:xfrm>
                              <a:prstGeom prst="rect">
                                <a:avLst/>
                              </a:prstGeom>
                              <a:solidFill>
                                <a:srgbClr val="FFFFFF"/>
                              </a:solidFill>
                              <a:ln w="9525">
                                <a:solidFill>
                                  <a:srgbClr val="000000"/>
                                </a:solidFill>
                                <a:miter lim="800000"/>
                                <a:headEnd/>
                                <a:tailEnd/>
                              </a:ln>
                            </wps:spPr>
                            <wps:txbx>
                              <w:txbxContent>
                                <w:p w:rsidR="00314172" w:rsidRDefault="00314172">
                                  <w:r w:rsidRPr="001647F8">
                                    <w:rPr>
                                      <w:noProof/>
                                      <w:lang w:val="en-GB" w:eastAsia="en-GB"/>
                                    </w:rPr>
                                    <w:drawing>
                                      <wp:inline distT="0" distB="0" distL="0" distR="0">
                                        <wp:extent cx="445770" cy="526819"/>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8"/>
                                                <a:srcRect/>
                                                <a:stretch>
                                                  <a:fillRect/>
                                                </a:stretch>
                                              </pic:blipFill>
                                              <pic:spPr bwMode="auto">
                                                <a:xfrm>
                                                  <a:off x="0" y="0"/>
                                                  <a:ext cx="445770" cy="5268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373.5pt;margin-top:-.6pt;width:57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">
                      <v:textbox>
                        <w:txbxContent>
                          <w:p w:rsidR="00314172" w:rsidRDefault="00314172">
                            <w:r w:rsidRPr="001647F8">
                              <w:rPr>
                                <w:noProof/>
                                <w:lang w:val="en-GB" w:eastAsia="en-GB"/>
                              </w:rPr>
                              <w:drawing>
                                <wp:inline distT="0" distB="0" distL="0" distR="0">
                                  <wp:extent cx="445770" cy="526819"/>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 Normansell\My Documents\My Pictures\Picture\Picture 121 colour.JPG"/>
                                          <pic:cNvPicPr>
                                            <a:picLocks noChangeAspect="1" noChangeArrowheads="1"/>
                                          </pic:cNvPicPr>
                                        </pic:nvPicPr>
                                        <pic:blipFill>
                                          <a:blip r:embed="rId9"/>
                                          <a:srcRect/>
                                          <a:stretch>
                                            <a:fillRect/>
                                          </a:stretch>
                                        </pic:blipFill>
                                        <pic:spPr bwMode="auto">
                                          <a:xfrm>
                                            <a:off x="0" y="0"/>
                                            <a:ext cx="445770" cy="526819"/>
                                          </a:xfrm>
                                          <a:prstGeom prst="rect">
                                            <a:avLst/>
                                          </a:prstGeom>
                                          <a:noFill/>
                                          <a:ln w="9525">
                                            <a:noFill/>
                                            <a:miter lim="800000"/>
                                            <a:headEnd/>
                                            <a:tailEnd/>
                                          </a:ln>
                                        </pic:spPr>
                                      </pic:pic>
                                    </a:graphicData>
                                  </a:graphic>
                                </wp:inline>
                              </w:drawing>
                            </w:r>
                          </w:p>
                        </w:txbxContent>
                      </v:textbox>
                    </v:shape>
                  </w:pict>
                </mc:Fallback>
              </mc:AlternateContent>
            </w:r>
            <w:r w:rsidR="00F42EAE">
              <w:rPr>
                <w:rFonts w:asciiTheme="minorHAnsi" w:hAnsiTheme="minorHAnsi"/>
                <w:b/>
                <w:sz w:val="36"/>
                <w:lang w:val="en-GB"/>
              </w:rPr>
              <w:t>Llanfair Primary School</w:t>
            </w:r>
            <w:r w:rsidR="001647F8">
              <w:rPr>
                <w:rFonts w:asciiTheme="minorHAnsi" w:hAnsiTheme="minorHAnsi"/>
                <w:b/>
                <w:sz w:val="36"/>
                <w:lang w:val="en-GB"/>
              </w:rPr>
              <w:t xml:space="preserve">                  </w:t>
            </w:r>
          </w:p>
          <w:p w:rsidR="00F42EAE" w:rsidRDefault="004059D9" w:rsidP="004059D9">
            <w:pPr>
              <w:jc w:val="center"/>
              <w:rPr>
                <w:rFonts w:asciiTheme="minorHAnsi" w:hAnsiTheme="minorHAnsi"/>
                <w:b/>
                <w:sz w:val="20"/>
                <w:lang w:val="en-GB"/>
              </w:rPr>
            </w:pPr>
            <w:r>
              <w:rPr>
                <w:rFonts w:asciiTheme="minorHAnsi" w:hAnsiTheme="minorHAnsi"/>
                <w:b/>
                <w:sz w:val="20"/>
                <w:lang w:val="en-GB"/>
              </w:rPr>
              <w:t>Governing Body Annual Report to Parents</w:t>
            </w:r>
          </w:p>
          <w:p w:rsidR="004059D9" w:rsidRDefault="004059D9" w:rsidP="004059D9">
            <w:pPr>
              <w:jc w:val="center"/>
              <w:rPr>
                <w:rFonts w:asciiTheme="minorHAnsi" w:hAnsiTheme="minorHAnsi"/>
                <w:b/>
                <w:sz w:val="16"/>
                <w:lang w:val="en-GB"/>
              </w:rPr>
            </w:pPr>
            <w:r>
              <w:rPr>
                <w:rFonts w:asciiTheme="minorHAnsi" w:hAnsiTheme="minorHAnsi"/>
                <w:b/>
                <w:sz w:val="16"/>
                <w:lang w:val="en-GB"/>
              </w:rPr>
              <w:t>This report re</w:t>
            </w:r>
            <w:r w:rsidR="00D62753">
              <w:rPr>
                <w:rFonts w:asciiTheme="minorHAnsi" w:hAnsiTheme="minorHAnsi"/>
                <w:b/>
                <w:sz w:val="16"/>
                <w:lang w:val="en-GB"/>
              </w:rPr>
              <w:t>lates to academic year 201</w:t>
            </w:r>
            <w:r w:rsidR="002E6574">
              <w:rPr>
                <w:rFonts w:asciiTheme="minorHAnsi" w:hAnsiTheme="minorHAnsi"/>
                <w:b/>
                <w:sz w:val="16"/>
                <w:lang w:val="en-GB"/>
              </w:rPr>
              <w:t>8</w:t>
            </w:r>
            <w:r w:rsidR="000D3C56">
              <w:rPr>
                <w:rFonts w:asciiTheme="minorHAnsi" w:hAnsiTheme="minorHAnsi"/>
                <w:b/>
                <w:sz w:val="16"/>
                <w:lang w:val="en-GB"/>
              </w:rPr>
              <w:t>-201</w:t>
            </w:r>
            <w:r w:rsidR="002E6574">
              <w:rPr>
                <w:rFonts w:asciiTheme="minorHAnsi" w:hAnsiTheme="minorHAnsi"/>
                <w:b/>
                <w:sz w:val="16"/>
                <w:lang w:val="en-GB"/>
              </w:rPr>
              <w:t>9</w:t>
            </w:r>
          </w:p>
          <w:p w:rsidR="00A30CA5" w:rsidRPr="004059D9" w:rsidRDefault="00A30CA5" w:rsidP="004059D9">
            <w:pPr>
              <w:jc w:val="center"/>
              <w:rPr>
                <w:rFonts w:asciiTheme="minorHAnsi" w:hAnsiTheme="minorHAnsi"/>
                <w:b/>
                <w:sz w:val="16"/>
                <w:lang w:val="en-GB"/>
              </w:rPr>
            </w:pPr>
          </w:p>
        </w:tc>
      </w:tr>
      <w:tr w:rsidR="00F42EAE" w:rsidTr="00D62753">
        <w:tc>
          <w:tcPr>
            <w:tcW w:w="8594" w:type="dxa"/>
          </w:tcPr>
          <w:p w:rsidR="00A13644" w:rsidRPr="00A13644" w:rsidRDefault="00A13644" w:rsidP="00A13644">
            <w:pPr>
              <w:jc w:val="both"/>
              <w:rPr>
                <w:rFonts w:asciiTheme="minorHAnsi" w:hAnsiTheme="minorHAnsi" w:cstheme="minorHAnsi"/>
                <w:sz w:val="22"/>
              </w:rPr>
            </w:pPr>
            <w:r w:rsidRPr="00A13644">
              <w:rPr>
                <w:rFonts w:asciiTheme="minorHAnsi" w:hAnsiTheme="minorHAnsi" w:cstheme="minorHAnsi"/>
                <w:sz w:val="22"/>
              </w:rPr>
              <w:t>On behalf of the Governing Body of Llanfair School, I would like to present this annual report to you.</w:t>
            </w:r>
          </w:p>
          <w:p w:rsidR="00A13644" w:rsidRPr="00A13644" w:rsidRDefault="00A13644" w:rsidP="00A13644">
            <w:pPr>
              <w:jc w:val="both"/>
              <w:rPr>
                <w:rFonts w:asciiTheme="minorHAnsi" w:hAnsiTheme="minorHAnsi" w:cstheme="minorHAnsi"/>
                <w:sz w:val="22"/>
              </w:rPr>
            </w:pPr>
            <w:r w:rsidRPr="00A13644">
              <w:rPr>
                <w:rFonts w:asciiTheme="minorHAnsi" w:hAnsiTheme="minorHAnsi" w:cstheme="minorHAnsi"/>
                <w:sz w:val="22"/>
              </w:rPr>
              <w:t>Once again, the last academic year has been exceptionally busy and productive and I would like to extend my thanks to all the staff and governors for their hard work and dedication to the continued progress of the school, both academically and culturally.</w:t>
            </w:r>
          </w:p>
          <w:p w:rsidR="00A13644" w:rsidRPr="00A13644" w:rsidRDefault="00A13644" w:rsidP="00A13644">
            <w:pPr>
              <w:jc w:val="both"/>
              <w:rPr>
                <w:rFonts w:asciiTheme="minorHAnsi" w:hAnsiTheme="minorHAnsi" w:cstheme="minorHAnsi"/>
                <w:sz w:val="22"/>
              </w:rPr>
            </w:pPr>
            <w:r w:rsidRPr="00A13644">
              <w:rPr>
                <w:rFonts w:asciiTheme="minorHAnsi" w:hAnsiTheme="minorHAnsi" w:cstheme="minorHAnsi"/>
                <w:sz w:val="22"/>
              </w:rPr>
              <w:t>The Governing body is constantly evolving and this year we’ve seen thre</w:t>
            </w:r>
            <w:r w:rsidR="005667BE">
              <w:rPr>
                <w:rFonts w:asciiTheme="minorHAnsi" w:hAnsiTheme="minorHAnsi" w:cstheme="minorHAnsi"/>
                <w:sz w:val="22"/>
              </w:rPr>
              <w:t>e governors leave: Adam Leith-Ja</w:t>
            </w:r>
            <w:r w:rsidRPr="00A13644">
              <w:rPr>
                <w:rFonts w:asciiTheme="minorHAnsi" w:hAnsiTheme="minorHAnsi" w:cstheme="minorHAnsi"/>
                <w:sz w:val="22"/>
              </w:rPr>
              <w:t>nes</w:t>
            </w:r>
            <w:r w:rsidR="001A2F46">
              <w:rPr>
                <w:rFonts w:asciiTheme="minorHAnsi" w:hAnsiTheme="minorHAnsi" w:cstheme="minorHAnsi"/>
                <w:sz w:val="22"/>
              </w:rPr>
              <w:t>,</w:t>
            </w:r>
            <w:r w:rsidRPr="00A13644">
              <w:rPr>
                <w:rFonts w:asciiTheme="minorHAnsi" w:hAnsiTheme="minorHAnsi" w:cstheme="minorHAnsi"/>
                <w:sz w:val="22"/>
              </w:rPr>
              <w:t xml:space="preserve"> </w:t>
            </w:r>
            <w:r w:rsidR="001A2F46">
              <w:rPr>
                <w:rFonts w:asciiTheme="minorHAnsi" w:hAnsiTheme="minorHAnsi" w:cstheme="minorHAnsi"/>
                <w:sz w:val="22"/>
              </w:rPr>
              <w:t>H</w:t>
            </w:r>
            <w:r w:rsidRPr="00A13644">
              <w:rPr>
                <w:rFonts w:asciiTheme="minorHAnsi" w:hAnsiTheme="minorHAnsi" w:cstheme="minorHAnsi"/>
                <w:sz w:val="22"/>
              </w:rPr>
              <w:t xml:space="preserve">ayley Smith </w:t>
            </w:r>
            <w:r w:rsidR="001A2F46">
              <w:rPr>
                <w:rFonts w:asciiTheme="minorHAnsi" w:hAnsiTheme="minorHAnsi" w:cstheme="minorHAnsi"/>
                <w:sz w:val="22"/>
              </w:rPr>
              <w:t xml:space="preserve"> and </w:t>
            </w:r>
            <w:r w:rsidRPr="00A13644">
              <w:rPr>
                <w:rFonts w:asciiTheme="minorHAnsi" w:hAnsiTheme="minorHAnsi" w:cstheme="minorHAnsi"/>
                <w:sz w:val="22"/>
              </w:rPr>
              <w:t>Mark Boulton. On behalf of the members of the governing body and staff of the school</w:t>
            </w:r>
            <w:r w:rsidR="00B01746">
              <w:rPr>
                <w:rFonts w:asciiTheme="minorHAnsi" w:hAnsiTheme="minorHAnsi" w:cstheme="minorHAnsi"/>
                <w:sz w:val="22"/>
              </w:rPr>
              <w:t>,</w:t>
            </w:r>
            <w:r w:rsidRPr="00A13644">
              <w:rPr>
                <w:rFonts w:asciiTheme="minorHAnsi" w:hAnsiTheme="minorHAnsi" w:cstheme="minorHAnsi"/>
                <w:sz w:val="22"/>
              </w:rPr>
              <w:t xml:space="preserve"> I would like to thank them for their diligence during their time as governors of the school. In the last Governors’ meeting of 2019 a new parent Governor was elected, Mrs Bethan Woste</w:t>
            </w:r>
            <w:r>
              <w:rPr>
                <w:rFonts w:asciiTheme="minorHAnsi" w:hAnsiTheme="minorHAnsi" w:cstheme="minorHAnsi"/>
                <w:sz w:val="22"/>
              </w:rPr>
              <w:t>a</w:t>
            </w:r>
            <w:r w:rsidRPr="00A13644">
              <w:rPr>
                <w:rFonts w:asciiTheme="minorHAnsi" w:hAnsiTheme="minorHAnsi" w:cstheme="minorHAnsi"/>
                <w:sz w:val="22"/>
              </w:rPr>
              <w:t>r</w:t>
            </w:r>
            <w:r w:rsidR="00B01746">
              <w:rPr>
                <w:rFonts w:asciiTheme="minorHAnsi" w:hAnsiTheme="minorHAnsi" w:cstheme="minorHAnsi"/>
                <w:sz w:val="22"/>
              </w:rPr>
              <w:t>.</w:t>
            </w:r>
            <w:r w:rsidRPr="00A13644">
              <w:rPr>
                <w:rFonts w:asciiTheme="minorHAnsi" w:hAnsiTheme="minorHAnsi" w:cstheme="minorHAnsi"/>
                <w:sz w:val="22"/>
              </w:rPr>
              <w:t xml:space="preserve"> I would like to take the opportunity to welcome her to the Governing body and look forward to working with her next year. </w:t>
            </w:r>
          </w:p>
          <w:p w:rsidR="00A13644" w:rsidRPr="00A13644" w:rsidRDefault="00A13644" w:rsidP="00A13644">
            <w:pPr>
              <w:jc w:val="both"/>
              <w:rPr>
                <w:rFonts w:asciiTheme="minorHAnsi" w:hAnsiTheme="minorHAnsi" w:cstheme="minorHAnsi"/>
                <w:sz w:val="22"/>
              </w:rPr>
            </w:pPr>
            <w:r w:rsidRPr="00A13644">
              <w:rPr>
                <w:rFonts w:asciiTheme="minorHAnsi" w:hAnsiTheme="minorHAnsi" w:cstheme="minorHAnsi"/>
                <w:sz w:val="22"/>
              </w:rPr>
              <w:t>We have also said goodbye to three members of staff; Mrs Shelley Rowlands, L</w:t>
            </w:r>
            <w:r>
              <w:rPr>
                <w:rFonts w:asciiTheme="minorHAnsi" w:hAnsiTheme="minorHAnsi" w:cstheme="minorHAnsi"/>
                <w:sz w:val="22"/>
              </w:rPr>
              <w:t>i</w:t>
            </w:r>
            <w:r w:rsidRPr="00A13644">
              <w:rPr>
                <w:rFonts w:asciiTheme="minorHAnsi" w:hAnsiTheme="minorHAnsi" w:cstheme="minorHAnsi"/>
                <w:sz w:val="22"/>
              </w:rPr>
              <w:t xml:space="preserve">anne Young and Phalada O’Donoghue. They will be greatly missed by both staff and pupils and we wish them all the best for the future. </w:t>
            </w:r>
          </w:p>
          <w:p w:rsidR="00A13644" w:rsidRPr="00A13644" w:rsidRDefault="00A13644" w:rsidP="00A13644">
            <w:pPr>
              <w:jc w:val="both"/>
              <w:rPr>
                <w:rFonts w:asciiTheme="minorHAnsi" w:hAnsiTheme="minorHAnsi" w:cstheme="minorHAnsi"/>
                <w:sz w:val="22"/>
              </w:rPr>
            </w:pPr>
            <w:r w:rsidRPr="00A13644">
              <w:rPr>
                <w:rFonts w:asciiTheme="minorHAnsi" w:hAnsiTheme="minorHAnsi" w:cstheme="minorHAnsi"/>
                <w:sz w:val="22"/>
              </w:rPr>
              <w:t xml:space="preserve">It has been a very productive year for the school both in and out of the classroom and various clubs and extra-curricular activities take place during lunch time and after school. Many of these activities could not take place without the good will and hard work of volunteers and staff and it is gratifying to see the pupils’ school experiences enhanced in this way. The school orchestra is still flourishing under the guidance of Mrs Freeman and Mrs Lewis with the help of Mrs </w:t>
            </w:r>
            <w:r w:rsidR="00B01746">
              <w:rPr>
                <w:rFonts w:asciiTheme="minorHAnsi" w:hAnsiTheme="minorHAnsi" w:cstheme="minorHAnsi"/>
                <w:sz w:val="22"/>
              </w:rPr>
              <w:t>Boyde. We</w:t>
            </w:r>
            <w:r w:rsidRPr="00A13644">
              <w:rPr>
                <w:rFonts w:asciiTheme="minorHAnsi" w:hAnsiTheme="minorHAnsi" w:cstheme="minorHAnsi"/>
                <w:sz w:val="22"/>
              </w:rPr>
              <w:t xml:space="preserve"> once again enjoyed a very uplifting Christmas Concert and pleasant ‘Proms in the Playground’ at the end of term.</w:t>
            </w:r>
          </w:p>
          <w:p w:rsidR="00A13644" w:rsidRPr="00A13644" w:rsidRDefault="00A13644" w:rsidP="00A13644">
            <w:pPr>
              <w:jc w:val="both"/>
              <w:rPr>
                <w:rFonts w:asciiTheme="minorHAnsi" w:hAnsiTheme="minorHAnsi" w:cstheme="minorHAnsi"/>
                <w:sz w:val="22"/>
              </w:rPr>
            </w:pPr>
            <w:r w:rsidRPr="00A13644">
              <w:rPr>
                <w:rFonts w:asciiTheme="minorHAnsi" w:hAnsiTheme="minorHAnsi" w:cstheme="minorHAnsi"/>
                <w:sz w:val="22"/>
              </w:rPr>
              <w:t>Once again, on behalf of the school</w:t>
            </w:r>
            <w:r w:rsidR="00B01746">
              <w:rPr>
                <w:rFonts w:asciiTheme="minorHAnsi" w:hAnsiTheme="minorHAnsi" w:cstheme="minorHAnsi"/>
                <w:sz w:val="22"/>
              </w:rPr>
              <w:t>,</w:t>
            </w:r>
            <w:r w:rsidRPr="00A13644">
              <w:rPr>
                <w:rFonts w:asciiTheme="minorHAnsi" w:hAnsiTheme="minorHAnsi" w:cstheme="minorHAnsi"/>
                <w:sz w:val="22"/>
              </w:rPr>
              <w:t xml:space="preserve"> I must thank the PTA whose continued efforts in fund raising provide the school with considerable funds</w:t>
            </w:r>
            <w:r w:rsidR="00B01746">
              <w:rPr>
                <w:rFonts w:asciiTheme="minorHAnsi" w:hAnsiTheme="minorHAnsi" w:cstheme="minorHAnsi"/>
                <w:sz w:val="22"/>
              </w:rPr>
              <w:t>. This</w:t>
            </w:r>
            <w:r w:rsidRPr="00A13644">
              <w:rPr>
                <w:rFonts w:asciiTheme="minorHAnsi" w:hAnsiTheme="minorHAnsi" w:cstheme="minorHAnsi"/>
                <w:sz w:val="22"/>
              </w:rPr>
              <w:t xml:space="preserve"> enables us to buy many ‘extras’ for the pupils which would not otherwise be possible in these times of financial constraint.</w:t>
            </w:r>
          </w:p>
          <w:p w:rsidR="00A13644" w:rsidRPr="00A13644" w:rsidRDefault="00A13644" w:rsidP="00A13644">
            <w:pPr>
              <w:jc w:val="both"/>
              <w:rPr>
                <w:rFonts w:asciiTheme="minorHAnsi" w:hAnsiTheme="minorHAnsi" w:cstheme="minorHAnsi"/>
                <w:sz w:val="22"/>
              </w:rPr>
            </w:pPr>
            <w:r w:rsidRPr="00A13644">
              <w:rPr>
                <w:rFonts w:asciiTheme="minorHAnsi" w:hAnsiTheme="minorHAnsi" w:cstheme="minorHAnsi"/>
                <w:sz w:val="22"/>
              </w:rPr>
              <w:t xml:space="preserve">This year has seen us introduce a new afterschool club which is proving popular with both parents and pupils. </w:t>
            </w:r>
          </w:p>
          <w:p w:rsidR="00A13644" w:rsidRPr="00A13644" w:rsidRDefault="00A13644" w:rsidP="00A13644">
            <w:pPr>
              <w:jc w:val="both"/>
              <w:rPr>
                <w:rFonts w:asciiTheme="minorHAnsi" w:hAnsiTheme="minorHAnsi" w:cstheme="minorHAnsi"/>
                <w:sz w:val="22"/>
              </w:rPr>
            </w:pPr>
            <w:r w:rsidRPr="00A13644">
              <w:rPr>
                <w:rFonts w:asciiTheme="minorHAnsi" w:hAnsiTheme="minorHAnsi" w:cstheme="minorHAnsi"/>
                <w:sz w:val="22"/>
              </w:rPr>
              <w:t xml:space="preserve">As a school we believe the key to our continued success both academically and pastorally is to continue to maintain and develop communication and engagement with parents and pupils. This year has seen a Parent Forum </w:t>
            </w:r>
            <w:r w:rsidR="00B01746">
              <w:rPr>
                <w:rFonts w:asciiTheme="minorHAnsi" w:hAnsiTheme="minorHAnsi" w:cstheme="minorHAnsi"/>
                <w:sz w:val="22"/>
              </w:rPr>
              <w:t xml:space="preserve">established </w:t>
            </w:r>
            <w:r w:rsidRPr="00A13644">
              <w:rPr>
                <w:rFonts w:asciiTheme="minorHAnsi" w:hAnsiTheme="minorHAnsi" w:cstheme="minorHAnsi"/>
                <w:sz w:val="22"/>
              </w:rPr>
              <w:t>which meets termly</w:t>
            </w:r>
            <w:r w:rsidR="00B01746">
              <w:rPr>
                <w:rFonts w:asciiTheme="minorHAnsi" w:hAnsiTheme="minorHAnsi" w:cstheme="minorHAnsi"/>
                <w:sz w:val="22"/>
              </w:rPr>
              <w:t xml:space="preserve">. This </w:t>
            </w:r>
            <w:r w:rsidRPr="00A13644">
              <w:rPr>
                <w:rFonts w:asciiTheme="minorHAnsi" w:hAnsiTheme="minorHAnsi" w:cstheme="minorHAnsi"/>
                <w:sz w:val="22"/>
              </w:rPr>
              <w:t>provides useful insights into parents’ views. We have also held parents’ workshops on national Tests, reading, Additional Learning Needs and the school’s new approach to behaviour. This will continue into the next academic year as we believe it to be incredibly beneficial for all.</w:t>
            </w:r>
          </w:p>
          <w:p w:rsidR="00A13644" w:rsidRPr="00A13644" w:rsidRDefault="00A13644" w:rsidP="00A13644">
            <w:pPr>
              <w:jc w:val="both"/>
              <w:rPr>
                <w:rFonts w:asciiTheme="minorHAnsi" w:hAnsiTheme="minorHAnsi" w:cstheme="minorHAnsi"/>
                <w:sz w:val="22"/>
              </w:rPr>
            </w:pPr>
            <w:r w:rsidRPr="00A13644">
              <w:rPr>
                <w:rFonts w:asciiTheme="minorHAnsi" w:hAnsiTheme="minorHAnsi" w:cstheme="minorHAnsi"/>
                <w:sz w:val="22"/>
              </w:rPr>
              <w:t>Academic standards continue to be exceptionally high throughout the school and I am very pleased to advise that we have maintained our status as a green school. This places us in the top level of achieving schools and we regularly liaise with our local school cluster to share good practice. I am proud to represent the governors and pass on congratulations to all the staff and pupils who continue to work diligently despite many constraints on time and finance. The school is an integral part of the community and this is due to the ethos of togetherness and hard work that exists in the school. It is with this in mind that I welcome all the new pupils and their families to the school and look forward to meeting them soon.</w:t>
            </w:r>
          </w:p>
          <w:p w:rsidR="00A13644" w:rsidRPr="00A13644" w:rsidRDefault="00A13644" w:rsidP="00A13644">
            <w:pPr>
              <w:jc w:val="both"/>
              <w:rPr>
                <w:rFonts w:asciiTheme="minorHAnsi" w:hAnsiTheme="minorHAnsi" w:cstheme="minorHAnsi"/>
                <w:sz w:val="22"/>
              </w:rPr>
            </w:pPr>
          </w:p>
          <w:p w:rsidR="00A13644" w:rsidRPr="00A13644" w:rsidRDefault="00A13644" w:rsidP="00A13644">
            <w:pPr>
              <w:jc w:val="both"/>
              <w:rPr>
                <w:rFonts w:asciiTheme="minorHAnsi" w:hAnsiTheme="minorHAnsi" w:cstheme="minorHAnsi"/>
                <w:sz w:val="22"/>
              </w:rPr>
            </w:pPr>
            <w:r w:rsidRPr="00A13644">
              <w:rPr>
                <w:rFonts w:asciiTheme="minorHAnsi" w:hAnsiTheme="minorHAnsi" w:cstheme="minorHAnsi"/>
                <w:sz w:val="22"/>
              </w:rPr>
              <w:t>Margaret Nelson</w:t>
            </w:r>
          </w:p>
          <w:p w:rsidR="00A13644" w:rsidRPr="00A13644" w:rsidRDefault="00A13644" w:rsidP="00A13644">
            <w:pPr>
              <w:jc w:val="both"/>
              <w:rPr>
                <w:rFonts w:asciiTheme="minorHAnsi" w:hAnsiTheme="minorHAnsi" w:cstheme="minorHAnsi"/>
                <w:sz w:val="22"/>
              </w:rPr>
            </w:pPr>
            <w:r w:rsidRPr="00A13644">
              <w:rPr>
                <w:rFonts w:asciiTheme="minorHAnsi" w:hAnsiTheme="minorHAnsi" w:cstheme="minorHAnsi"/>
                <w:sz w:val="22"/>
              </w:rPr>
              <w:t>Chair of Governors</w:t>
            </w:r>
          </w:p>
          <w:p w:rsidR="00061969" w:rsidRPr="00362F5C" w:rsidRDefault="00061969" w:rsidP="00753E76">
            <w:pPr>
              <w:jc w:val="both"/>
              <w:rPr>
                <w:rFonts w:asciiTheme="minorHAnsi" w:hAnsiTheme="minorHAnsi"/>
                <w:sz w:val="22"/>
                <w:szCs w:val="22"/>
                <w:lang w:val="en-GB"/>
              </w:rPr>
            </w:pPr>
          </w:p>
        </w:tc>
      </w:tr>
      <w:tr w:rsidR="00A30CA5" w:rsidTr="00D62753">
        <w:tc>
          <w:tcPr>
            <w:tcW w:w="8594" w:type="dxa"/>
          </w:tcPr>
          <w:p w:rsidR="000923C4" w:rsidRPr="005A4E05" w:rsidRDefault="00A30CA5" w:rsidP="003B09F8">
            <w:pPr>
              <w:rPr>
                <w:rFonts w:asciiTheme="minorHAnsi" w:hAnsiTheme="minorHAnsi"/>
                <w:sz w:val="22"/>
                <w:szCs w:val="22"/>
                <w:lang w:val="en-GB"/>
              </w:rPr>
            </w:pPr>
            <w:r w:rsidRPr="005A4E05">
              <w:rPr>
                <w:rFonts w:asciiTheme="minorHAnsi" w:hAnsiTheme="minorHAnsi"/>
                <w:sz w:val="22"/>
                <w:szCs w:val="22"/>
                <w:lang w:val="en-GB"/>
              </w:rPr>
              <w:lastRenderedPageBreak/>
              <w:t>Llanfair Primary School is an English medium school located on the road between St. Athan and Co</w:t>
            </w:r>
            <w:r w:rsidR="005341EC" w:rsidRPr="005A4E05">
              <w:rPr>
                <w:rFonts w:asciiTheme="minorHAnsi" w:hAnsiTheme="minorHAnsi"/>
                <w:sz w:val="22"/>
                <w:szCs w:val="22"/>
                <w:lang w:val="en-GB"/>
              </w:rPr>
              <w:t>wbridge</w:t>
            </w:r>
            <w:r w:rsidR="002A7145" w:rsidRPr="005A4E05">
              <w:rPr>
                <w:rFonts w:asciiTheme="minorHAnsi" w:hAnsiTheme="minorHAnsi"/>
                <w:sz w:val="22"/>
                <w:szCs w:val="22"/>
                <w:lang w:val="en-GB"/>
              </w:rPr>
              <w:t xml:space="preserve"> in St. Mary Church</w:t>
            </w:r>
            <w:r w:rsidR="005341EC" w:rsidRPr="005A4E05">
              <w:rPr>
                <w:rFonts w:asciiTheme="minorHAnsi" w:hAnsiTheme="minorHAnsi"/>
                <w:sz w:val="22"/>
                <w:szCs w:val="22"/>
                <w:lang w:val="en-GB"/>
              </w:rPr>
              <w:t xml:space="preserve">.  The school caters for </w:t>
            </w:r>
            <w:r w:rsidR="00093940" w:rsidRPr="005A4E05">
              <w:rPr>
                <w:rFonts w:asciiTheme="minorHAnsi" w:hAnsiTheme="minorHAnsi"/>
                <w:sz w:val="22"/>
                <w:szCs w:val="22"/>
                <w:lang w:val="en-GB"/>
              </w:rPr>
              <w:t>pupils aged 3-11 years of age, with a morning nursery.</w:t>
            </w:r>
          </w:p>
          <w:p w:rsidR="00A30CA5" w:rsidRPr="00A30CA5" w:rsidRDefault="000923C4" w:rsidP="003B09F8">
            <w:pPr>
              <w:rPr>
                <w:rFonts w:asciiTheme="minorHAnsi" w:hAnsiTheme="minorHAnsi"/>
                <w:sz w:val="22"/>
                <w:szCs w:val="22"/>
                <w:lang w:val="en-GB"/>
              </w:rPr>
            </w:pPr>
            <w:r w:rsidRPr="005A4E05">
              <w:rPr>
                <w:rFonts w:asciiTheme="minorHAnsi" w:hAnsiTheme="minorHAnsi"/>
                <w:sz w:val="22"/>
                <w:szCs w:val="22"/>
                <w:lang w:val="en-GB"/>
              </w:rPr>
              <w:t>The Governing Body meets twice termly with several sub-committees and working groups also meeting regularly.</w:t>
            </w:r>
            <w:r w:rsidR="007E7F7A" w:rsidRPr="005A4E05">
              <w:rPr>
                <w:rFonts w:asciiTheme="minorHAnsi" w:hAnsiTheme="minorHAnsi"/>
                <w:sz w:val="22"/>
                <w:szCs w:val="22"/>
                <w:lang w:val="en-GB"/>
              </w:rPr>
              <w:t xml:space="preserve">  Governors visit school to observe the school in operation and also to discuss learning with the children.  </w:t>
            </w:r>
          </w:p>
        </w:tc>
      </w:tr>
      <w:tr w:rsidR="007923BB" w:rsidRPr="006908C1" w:rsidTr="00D62753">
        <w:trPr>
          <w:trHeight w:val="1514"/>
        </w:trPr>
        <w:tc>
          <w:tcPr>
            <w:tcW w:w="8594" w:type="dxa"/>
          </w:tcPr>
          <w:p w:rsidR="007923BB" w:rsidRDefault="004059D9" w:rsidP="007923BB">
            <w:pPr>
              <w:rPr>
                <w:rFonts w:asciiTheme="minorHAnsi" w:hAnsiTheme="minorHAnsi"/>
                <w:b/>
                <w:sz w:val="22"/>
                <w:szCs w:val="22"/>
                <w:lang w:val="en-GB"/>
              </w:rPr>
            </w:pPr>
            <w:r>
              <w:rPr>
                <w:rFonts w:asciiTheme="minorHAnsi" w:hAnsiTheme="minorHAnsi"/>
                <w:b/>
                <w:sz w:val="22"/>
                <w:szCs w:val="22"/>
                <w:lang w:val="en-GB"/>
              </w:rPr>
              <w:t>Governing Body Co</w:t>
            </w:r>
            <w:r w:rsidR="00D71823">
              <w:rPr>
                <w:rFonts w:asciiTheme="minorHAnsi" w:hAnsiTheme="minorHAnsi"/>
                <w:b/>
                <w:sz w:val="22"/>
                <w:szCs w:val="22"/>
                <w:lang w:val="en-GB"/>
              </w:rPr>
              <w:t>mposition</w:t>
            </w:r>
            <w:r w:rsidR="00207D1B">
              <w:rPr>
                <w:rFonts w:asciiTheme="minorHAnsi" w:hAnsiTheme="minorHAnsi"/>
                <w:b/>
                <w:sz w:val="22"/>
                <w:szCs w:val="22"/>
                <w:lang w:val="en-GB"/>
              </w:rPr>
              <w:t xml:space="preserve"> (as of July 201</w:t>
            </w:r>
            <w:r w:rsidR="004F47A5">
              <w:rPr>
                <w:rFonts w:asciiTheme="minorHAnsi" w:hAnsiTheme="minorHAnsi"/>
                <w:b/>
                <w:sz w:val="22"/>
                <w:szCs w:val="22"/>
                <w:lang w:val="en-GB"/>
              </w:rPr>
              <w:t>9</w:t>
            </w:r>
            <w:r w:rsidR="00207D1B">
              <w:rPr>
                <w:rFonts w:asciiTheme="minorHAnsi" w:hAnsiTheme="minorHAnsi"/>
                <w:b/>
                <w:sz w:val="22"/>
                <w:szCs w:val="22"/>
                <w:lang w:val="en-GB"/>
              </w:rPr>
              <w:t>)</w:t>
            </w:r>
          </w:p>
          <w:p w:rsidR="004059D9" w:rsidRPr="004059D9" w:rsidRDefault="004059D9" w:rsidP="007923BB">
            <w:pPr>
              <w:rPr>
                <w:rFonts w:asciiTheme="minorHAnsi" w:hAnsiTheme="minorHAnsi"/>
                <w:b/>
                <w:sz w:val="22"/>
                <w:szCs w:val="20"/>
                <w:lang w:val="en-GB"/>
              </w:rPr>
            </w:pPr>
          </w:p>
          <w:p w:rsidR="004059D9" w:rsidRPr="004841AE" w:rsidRDefault="004059D9" w:rsidP="004059D9">
            <w:pPr>
              <w:rPr>
                <w:rFonts w:ascii="Arial" w:hAnsi="Arial" w:cs="Arial"/>
                <w:b/>
                <w:sz w:val="22"/>
                <w:szCs w:val="20"/>
              </w:rPr>
            </w:pPr>
            <w:r w:rsidRPr="004841AE">
              <w:rPr>
                <w:rFonts w:ascii="Arial" w:hAnsi="Arial" w:cs="Arial"/>
                <w:b/>
                <w:sz w:val="22"/>
                <w:szCs w:val="20"/>
              </w:rPr>
              <w:t xml:space="preserve">Governor </w:t>
            </w:r>
            <w:r w:rsidRPr="004841AE">
              <w:rPr>
                <w:rFonts w:ascii="Arial" w:hAnsi="Arial" w:cs="Arial"/>
                <w:sz w:val="22"/>
                <w:szCs w:val="20"/>
              </w:rPr>
              <w:t xml:space="preserve">                                           </w:t>
            </w:r>
            <w:r w:rsidRPr="004841AE">
              <w:rPr>
                <w:rFonts w:ascii="Arial" w:hAnsi="Arial" w:cs="Arial"/>
                <w:b/>
                <w:sz w:val="22"/>
                <w:szCs w:val="20"/>
              </w:rPr>
              <w:t>Category                    Term Expires</w:t>
            </w:r>
          </w:p>
          <w:p w:rsidR="004059D9" w:rsidRPr="009232C8" w:rsidRDefault="004059D9" w:rsidP="004059D9">
            <w:pPr>
              <w:rPr>
                <w:rFonts w:ascii="Arial" w:hAnsi="Arial" w:cs="Arial"/>
                <w:color w:val="FF0000"/>
                <w:sz w:val="22"/>
                <w:szCs w:val="20"/>
              </w:rPr>
            </w:pPr>
          </w:p>
          <w:p w:rsidR="004059D9" w:rsidRPr="00207D1B" w:rsidRDefault="004059D9" w:rsidP="004059D9">
            <w:pPr>
              <w:tabs>
                <w:tab w:val="left" w:pos="3690"/>
              </w:tabs>
              <w:rPr>
                <w:rFonts w:asciiTheme="minorHAnsi" w:hAnsiTheme="minorHAnsi" w:cs="Arial"/>
                <w:sz w:val="22"/>
                <w:szCs w:val="20"/>
              </w:rPr>
            </w:pPr>
            <w:r w:rsidRPr="00207D1B">
              <w:rPr>
                <w:rFonts w:asciiTheme="minorHAnsi" w:hAnsiTheme="minorHAnsi" w:cs="Arial"/>
                <w:sz w:val="22"/>
                <w:szCs w:val="20"/>
              </w:rPr>
              <w:t>Mr</w:t>
            </w:r>
            <w:r w:rsidR="00236184">
              <w:rPr>
                <w:rFonts w:asciiTheme="minorHAnsi" w:hAnsiTheme="minorHAnsi" w:cs="Arial"/>
                <w:sz w:val="22"/>
                <w:szCs w:val="20"/>
              </w:rPr>
              <w:t>s. Amy Desmond Williams</w:t>
            </w:r>
            <w:r w:rsidR="00A92A7B" w:rsidRPr="00207D1B">
              <w:rPr>
                <w:rFonts w:asciiTheme="minorHAnsi" w:hAnsiTheme="minorHAnsi" w:cs="Arial"/>
                <w:sz w:val="22"/>
                <w:szCs w:val="20"/>
              </w:rPr>
              <w:tab/>
            </w:r>
            <w:r w:rsidRPr="00207D1B">
              <w:rPr>
                <w:rFonts w:asciiTheme="minorHAnsi" w:hAnsiTheme="minorHAnsi" w:cs="Arial"/>
                <w:sz w:val="22"/>
                <w:szCs w:val="20"/>
              </w:rPr>
              <w:t xml:space="preserve">Parent             </w:t>
            </w:r>
            <w:r w:rsidR="00A92A7B"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00236184">
              <w:rPr>
                <w:rFonts w:asciiTheme="minorHAnsi" w:hAnsiTheme="minorHAnsi" w:cs="Arial"/>
                <w:sz w:val="22"/>
                <w:szCs w:val="20"/>
              </w:rPr>
              <w:t>01.10.21</w:t>
            </w:r>
          </w:p>
          <w:p w:rsidR="004059D9" w:rsidRPr="0097062C" w:rsidRDefault="004059D9" w:rsidP="004059D9">
            <w:pPr>
              <w:rPr>
                <w:rFonts w:asciiTheme="minorHAnsi" w:hAnsiTheme="minorHAnsi" w:cs="Arial"/>
                <w:sz w:val="22"/>
                <w:szCs w:val="20"/>
              </w:rPr>
            </w:pPr>
            <w:r w:rsidRPr="0097062C">
              <w:rPr>
                <w:rFonts w:asciiTheme="minorHAnsi" w:hAnsiTheme="minorHAnsi" w:cs="Arial"/>
                <w:sz w:val="22"/>
                <w:szCs w:val="20"/>
              </w:rPr>
              <w:t xml:space="preserve">Mrs Laura Hindley                               </w:t>
            </w:r>
            <w:r w:rsidR="00AA23BB" w:rsidRPr="0097062C">
              <w:rPr>
                <w:rFonts w:asciiTheme="minorHAnsi" w:hAnsiTheme="minorHAnsi" w:cs="Arial"/>
                <w:sz w:val="22"/>
                <w:szCs w:val="20"/>
              </w:rPr>
              <w:t xml:space="preserve">           </w:t>
            </w:r>
            <w:r w:rsidRPr="0097062C">
              <w:rPr>
                <w:rFonts w:asciiTheme="minorHAnsi" w:hAnsiTheme="minorHAnsi" w:cs="Arial"/>
                <w:sz w:val="22"/>
                <w:szCs w:val="20"/>
              </w:rPr>
              <w:t xml:space="preserve">Parent                         </w:t>
            </w:r>
            <w:r w:rsidR="00AA23BB" w:rsidRPr="0097062C">
              <w:rPr>
                <w:rFonts w:asciiTheme="minorHAnsi" w:hAnsiTheme="minorHAnsi" w:cs="Arial"/>
                <w:sz w:val="22"/>
                <w:szCs w:val="20"/>
              </w:rPr>
              <w:t xml:space="preserve">       </w:t>
            </w:r>
            <w:r w:rsidR="0097062C" w:rsidRPr="0097062C">
              <w:rPr>
                <w:rFonts w:asciiTheme="minorHAnsi" w:hAnsiTheme="minorHAnsi" w:cs="Arial"/>
                <w:sz w:val="22"/>
                <w:szCs w:val="20"/>
              </w:rPr>
              <w:t>16.11.19</w:t>
            </w:r>
          </w:p>
          <w:p w:rsidR="004059D9" w:rsidRPr="0097062C" w:rsidRDefault="006A1099" w:rsidP="004059D9">
            <w:pPr>
              <w:rPr>
                <w:rFonts w:asciiTheme="minorHAnsi" w:hAnsiTheme="minorHAnsi" w:cs="Arial"/>
                <w:sz w:val="22"/>
                <w:szCs w:val="20"/>
              </w:rPr>
            </w:pPr>
            <w:r>
              <w:rPr>
                <w:rFonts w:asciiTheme="minorHAnsi" w:hAnsiTheme="minorHAnsi" w:cs="Arial"/>
                <w:sz w:val="22"/>
                <w:szCs w:val="20"/>
              </w:rPr>
              <w:t>Mrs. Sarah Trigg</w:t>
            </w:r>
            <w:r w:rsidR="004059D9" w:rsidRPr="0097062C">
              <w:rPr>
                <w:rFonts w:asciiTheme="minorHAnsi" w:hAnsiTheme="minorHAnsi" w:cs="Arial"/>
                <w:sz w:val="22"/>
                <w:szCs w:val="20"/>
              </w:rPr>
              <w:t xml:space="preserve">      </w:t>
            </w:r>
            <w:r>
              <w:rPr>
                <w:rFonts w:asciiTheme="minorHAnsi" w:hAnsiTheme="minorHAnsi" w:cs="Arial"/>
                <w:sz w:val="22"/>
                <w:szCs w:val="20"/>
              </w:rPr>
              <w:t xml:space="preserve"> </w:t>
            </w:r>
            <w:r w:rsidR="004059D9"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004059D9" w:rsidRPr="0097062C">
              <w:rPr>
                <w:rFonts w:asciiTheme="minorHAnsi" w:hAnsiTheme="minorHAnsi" w:cs="Arial"/>
                <w:sz w:val="22"/>
                <w:szCs w:val="20"/>
              </w:rPr>
              <w:t xml:space="preserve">Teacher Rep                </w:t>
            </w:r>
            <w:r w:rsidR="00AA23BB" w:rsidRPr="0097062C">
              <w:rPr>
                <w:rFonts w:asciiTheme="minorHAnsi" w:hAnsiTheme="minorHAnsi" w:cs="Arial"/>
                <w:sz w:val="22"/>
                <w:szCs w:val="20"/>
              </w:rPr>
              <w:t xml:space="preserve">      </w:t>
            </w:r>
            <w:r>
              <w:rPr>
                <w:rFonts w:asciiTheme="minorHAnsi" w:hAnsiTheme="minorHAnsi" w:cs="Arial"/>
                <w:sz w:val="22"/>
                <w:szCs w:val="20"/>
              </w:rPr>
              <w:t>10.10.20</w:t>
            </w:r>
          </w:p>
          <w:p w:rsidR="004059D9" w:rsidRPr="00207D1B" w:rsidRDefault="004059D9" w:rsidP="004059D9">
            <w:pPr>
              <w:rPr>
                <w:rFonts w:asciiTheme="minorHAnsi" w:hAnsiTheme="minorHAnsi" w:cs="Arial"/>
                <w:sz w:val="22"/>
                <w:szCs w:val="20"/>
              </w:rPr>
            </w:pPr>
            <w:r w:rsidRPr="00207D1B">
              <w:rPr>
                <w:rFonts w:asciiTheme="minorHAnsi" w:hAnsiTheme="minorHAnsi" w:cs="Arial"/>
                <w:sz w:val="22"/>
                <w:szCs w:val="20"/>
              </w:rPr>
              <w:t>Mrs Mary Llewellyn</w:t>
            </w:r>
            <w:r w:rsidRPr="00207D1B">
              <w:rPr>
                <w:rFonts w:asciiTheme="minorHAnsi" w:hAnsiTheme="minorHAnsi" w:cs="Arial"/>
                <w:sz w:val="22"/>
                <w:szCs w:val="20"/>
              </w:rPr>
              <w:tab/>
            </w:r>
            <w:r w:rsidRPr="00207D1B">
              <w:rPr>
                <w:rFonts w:asciiTheme="minorHAnsi" w:hAnsiTheme="minorHAnsi" w:cs="Arial"/>
                <w:sz w:val="22"/>
                <w:szCs w:val="20"/>
              </w:rPr>
              <w:tab/>
              <w:t xml:space="preserve">  </w:t>
            </w:r>
            <w:r w:rsidRPr="00207D1B">
              <w:rPr>
                <w:rFonts w:asciiTheme="minorHAnsi" w:hAnsiTheme="minorHAnsi" w:cs="Arial"/>
                <w:sz w:val="22"/>
                <w:szCs w:val="20"/>
              </w:rPr>
              <w:tab/>
              <w:t xml:space="preserve">  Community                  </w:t>
            </w:r>
            <w:r w:rsidR="00AA23BB" w:rsidRPr="00207D1B">
              <w:rPr>
                <w:rFonts w:asciiTheme="minorHAnsi" w:hAnsiTheme="minorHAnsi" w:cs="Arial"/>
                <w:sz w:val="22"/>
                <w:szCs w:val="20"/>
              </w:rPr>
              <w:t xml:space="preserve">      </w:t>
            </w:r>
            <w:r w:rsidR="00FD1E5F">
              <w:rPr>
                <w:rFonts w:asciiTheme="minorHAnsi" w:hAnsiTheme="minorHAnsi" w:cs="Arial"/>
                <w:sz w:val="22"/>
                <w:szCs w:val="20"/>
              </w:rPr>
              <w:t>01.10.21</w:t>
            </w:r>
          </w:p>
          <w:p w:rsidR="004059D9" w:rsidRPr="0097062C" w:rsidRDefault="004059D9" w:rsidP="004059D9">
            <w:pPr>
              <w:rPr>
                <w:rFonts w:asciiTheme="minorHAnsi" w:hAnsiTheme="minorHAnsi" w:cs="Arial"/>
                <w:sz w:val="22"/>
                <w:szCs w:val="20"/>
              </w:rPr>
            </w:pPr>
            <w:r w:rsidRPr="0097062C">
              <w:rPr>
                <w:rFonts w:asciiTheme="minorHAnsi" w:hAnsiTheme="minorHAnsi" w:cs="Arial"/>
                <w:sz w:val="22"/>
                <w:szCs w:val="20"/>
              </w:rPr>
              <w:t xml:space="preserve">Mrs Margaret Nelson                           </w:t>
            </w:r>
            <w:r w:rsidR="00AA23BB" w:rsidRPr="0097062C">
              <w:rPr>
                <w:rFonts w:asciiTheme="minorHAnsi" w:hAnsiTheme="minorHAnsi" w:cs="Arial"/>
                <w:sz w:val="22"/>
                <w:szCs w:val="20"/>
              </w:rPr>
              <w:t xml:space="preserve">         </w:t>
            </w:r>
            <w:r w:rsidRPr="0097062C">
              <w:rPr>
                <w:rFonts w:asciiTheme="minorHAnsi" w:hAnsiTheme="minorHAnsi" w:cs="Arial"/>
                <w:sz w:val="22"/>
                <w:szCs w:val="20"/>
              </w:rPr>
              <w:t xml:space="preserve">Community                  </w:t>
            </w:r>
            <w:r w:rsidR="0097062C">
              <w:rPr>
                <w:rFonts w:asciiTheme="minorHAnsi" w:hAnsiTheme="minorHAnsi" w:cs="Arial"/>
                <w:sz w:val="22"/>
                <w:szCs w:val="20"/>
              </w:rPr>
              <w:t xml:space="preserve">      </w:t>
            </w:r>
            <w:r w:rsidRPr="0097062C">
              <w:rPr>
                <w:rFonts w:asciiTheme="minorHAnsi" w:hAnsiTheme="minorHAnsi" w:cs="Arial"/>
                <w:sz w:val="22"/>
                <w:szCs w:val="20"/>
              </w:rPr>
              <w:t>16.11.1</w:t>
            </w:r>
            <w:r w:rsidR="0097062C" w:rsidRPr="0097062C">
              <w:rPr>
                <w:rFonts w:asciiTheme="minorHAnsi" w:hAnsiTheme="minorHAnsi" w:cs="Arial"/>
                <w:sz w:val="22"/>
                <w:szCs w:val="20"/>
              </w:rPr>
              <w:t>9</w:t>
            </w:r>
          </w:p>
          <w:p w:rsidR="004059D9" w:rsidRPr="0097062C" w:rsidRDefault="00207D1B" w:rsidP="004059D9">
            <w:pPr>
              <w:rPr>
                <w:rFonts w:asciiTheme="minorHAnsi" w:hAnsiTheme="minorHAnsi" w:cs="Arial"/>
                <w:sz w:val="22"/>
                <w:szCs w:val="20"/>
              </w:rPr>
            </w:pPr>
            <w:r w:rsidRPr="0097062C">
              <w:rPr>
                <w:rFonts w:asciiTheme="minorHAnsi" w:hAnsiTheme="minorHAnsi" w:cs="Arial"/>
                <w:sz w:val="22"/>
                <w:szCs w:val="20"/>
              </w:rPr>
              <w:t>Mrs. Hayley Smith</w:t>
            </w:r>
            <w:r w:rsidR="004059D9"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004059D9" w:rsidRPr="0097062C">
              <w:rPr>
                <w:rFonts w:asciiTheme="minorHAnsi" w:hAnsiTheme="minorHAnsi" w:cs="Arial"/>
                <w:sz w:val="22"/>
                <w:szCs w:val="20"/>
              </w:rPr>
              <w:t xml:space="preserve">Parent                         </w:t>
            </w:r>
            <w:r w:rsidR="00AA23BB" w:rsidRPr="0097062C">
              <w:rPr>
                <w:rFonts w:asciiTheme="minorHAnsi" w:hAnsiTheme="minorHAnsi" w:cs="Arial"/>
                <w:sz w:val="22"/>
                <w:szCs w:val="20"/>
              </w:rPr>
              <w:t xml:space="preserve">      </w:t>
            </w:r>
            <w:r w:rsidR="004059D9" w:rsidRPr="0097062C">
              <w:rPr>
                <w:rFonts w:asciiTheme="minorHAnsi" w:hAnsiTheme="minorHAnsi" w:cs="Arial"/>
                <w:sz w:val="22"/>
                <w:szCs w:val="20"/>
              </w:rPr>
              <w:t xml:space="preserve"> </w:t>
            </w:r>
            <w:r w:rsidRPr="0097062C">
              <w:rPr>
                <w:rFonts w:asciiTheme="minorHAnsi" w:hAnsiTheme="minorHAnsi" w:cs="Arial"/>
                <w:sz w:val="22"/>
                <w:szCs w:val="20"/>
              </w:rPr>
              <w:t>17.11.19</w:t>
            </w:r>
          </w:p>
          <w:p w:rsidR="004059D9" w:rsidRPr="00207D1B" w:rsidRDefault="00FD1E5F" w:rsidP="004059D9">
            <w:pPr>
              <w:rPr>
                <w:rFonts w:asciiTheme="minorHAnsi" w:hAnsiTheme="minorHAnsi" w:cs="Arial"/>
                <w:sz w:val="22"/>
                <w:szCs w:val="20"/>
              </w:rPr>
            </w:pPr>
            <w:r>
              <w:rPr>
                <w:rFonts w:asciiTheme="minorHAnsi" w:hAnsiTheme="minorHAnsi" w:cs="Arial"/>
                <w:sz w:val="22"/>
                <w:szCs w:val="20"/>
              </w:rPr>
              <w:t xml:space="preserve">Miss Lianne Young        </w:t>
            </w:r>
            <w:r w:rsidR="004059D9"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004059D9" w:rsidRPr="00207D1B">
              <w:rPr>
                <w:rFonts w:asciiTheme="minorHAnsi" w:hAnsiTheme="minorHAnsi" w:cs="Arial"/>
                <w:sz w:val="22"/>
                <w:szCs w:val="20"/>
              </w:rPr>
              <w:t xml:space="preserve">Non-teaching Rep       </w:t>
            </w:r>
            <w:r w:rsidR="00AA23BB" w:rsidRPr="00207D1B">
              <w:rPr>
                <w:rFonts w:asciiTheme="minorHAnsi" w:hAnsiTheme="minorHAnsi" w:cs="Arial"/>
                <w:sz w:val="22"/>
                <w:szCs w:val="20"/>
              </w:rPr>
              <w:t xml:space="preserve">    </w:t>
            </w:r>
            <w:r>
              <w:rPr>
                <w:rFonts w:asciiTheme="minorHAnsi" w:hAnsiTheme="minorHAnsi" w:cs="Arial"/>
                <w:sz w:val="22"/>
                <w:szCs w:val="20"/>
              </w:rPr>
              <w:t xml:space="preserve"> 17.09.22</w:t>
            </w:r>
          </w:p>
          <w:p w:rsidR="004059D9" w:rsidRPr="00207D1B" w:rsidRDefault="004059D9" w:rsidP="004059D9">
            <w:pPr>
              <w:rPr>
                <w:rFonts w:asciiTheme="minorHAnsi" w:hAnsiTheme="minorHAnsi" w:cs="Arial"/>
                <w:sz w:val="22"/>
                <w:szCs w:val="20"/>
              </w:rPr>
            </w:pPr>
            <w:r w:rsidRPr="00207D1B">
              <w:rPr>
                <w:rFonts w:asciiTheme="minorHAnsi" w:hAnsiTheme="minorHAnsi" w:cs="Arial"/>
                <w:sz w:val="22"/>
                <w:szCs w:val="20"/>
              </w:rPr>
              <w:t xml:space="preserve">Mr Ray Simkiss                                    </w:t>
            </w:r>
            <w:r w:rsidR="00AA23BB" w:rsidRPr="00207D1B">
              <w:rPr>
                <w:rFonts w:asciiTheme="minorHAnsi" w:hAnsiTheme="minorHAnsi" w:cs="Arial"/>
                <w:sz w:val="22"/>
                <w:szCs w:val="20"/>
              </w:rPr>
              <w:t xml:space="preserve">            </w:t>
            </w:r>
            <w:r w:rsidRPr="00207D1B">
              <w:rPr>
                <w:rFonts w:asciiTheme="minorHAnsi" w:hAnsiTheme="minorHAnsi" w:cs="Arial"/>
                <w:sz w:val="22"/>
                <w:szCs w:val="20"/>
              </w:rPr>
              <w:t xml:space="preserve">Minor Authority            </w:t>
            </w:r>
            <w:r w:rsidR="00AA23BB" w:rsidRPr="00207D1B">
              <w:rPr>
                <w:rFonts w:asciiTheme="minorHAnsi" w:hAnsiTheme="minorHAnsi" w:cs="Arial"/>
                <w:sz w:val="22"/>
                <w:szCs w:val="20"/>
              </w:rPr>
              <w:t xml:space="preserve">  </w:t>
            </w:r>
            <w:r w:rsidR="00FD1E5F">
              <w:rPr>
                <w:rFonts w:asciiTheme="minorHAnsi" w:hAnsiTheme="minorHAnsi" w:cs="Arial"/>
                <w:sz w:val="22"/>
                <w:szCs w:val="20"/>
              </w:rPr>
              <w:t xml:space="preserve"> 01.09.21</w:t>
            </w:r>
          </w:p>
          <w:p w:rsidR="004059D9" w:rsidRPr="0097062C" w:rsidRDefault="004059D9" w:rsidP="004059D9">
            <w:pPr>
              <w:rPr>
                <w:rFonts w:asciiTheme="minorHAnsi" w:hAnsiTheme="minorHAnsi" w:cs="Arial"/>
                <w:sz w:val="22"/>
                <w:szCs w:val="20"/>
              </w:rPr>
            </w:pPr>
            <w:r w:rsidRPr="0097062C">
              <w:rPr>
                <w:rFonts w:asciiTheme="minorHAnsi" w:hAnsiTheme="minorHAnsi" w:cs="Arial"/>
                <w:sz w:val="22"/>
                <w:szCs w:val="20"/>
              </w:rPr>
              <w:t>M</w:t>
            </w:r>
            <w:r w:rsidR="0097062C" w:rsidRPr="0097062C">
              <w:rPr>
                <w:rFonts w:asciiTheme="minorHAnsi" w:hAnsiTheme="minorHAnsi" w:cs="Arial"/>
                <w:sz w:val="22"/>
                <w:szCs w:val="20"/>
              </w:rPr>
              <w:t xml:space="preserve">r Anthony Ford                             </w:t>
            </w:r>
            <w:r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Pr="0097062C">
              <w:rPr>
                <w:rFonts w:asciiTheme="minorHAnsi" w:hAnsiTheme="minorHAnsi" w:cs="Arial"/>
                <w:sz w:val="22"/>
                <w:szCs w:val="20"/>
              </w:rPr>
              <w:t xml:space="preserve">LEA                              </w:t>
            </w:r>
            <w:r w:rsidR="00AA23BB" w:rsidRPr="0097062C">
              <w:rPr>
                <w:rFonts w:asciiTheme="minorHAnsi" w:hAnsiTheme="minorHAnsi" w:cs="Arial"/>
                <w:sz w:val="22"/>
                <w:szCs w:val="20"/>
              </w:rPr>
              <w:t xml:space="preserve">        </w:t>
            </w:r>
            <w:r w:rsidR="0097062C" w:rsidRPr="0097062C">
              <w:rPr>
                <w:rFonts w:asciiTheme="minorHAnsi" w:hAnsiTheme="minorHAnsi" w:cs="Arial"/>
                <w:sz w:val="22"/>
                <w:szCs w:val="20"/>
              </w:rPr>
              <w:t>19.10.19</w:t>
            </w:r>
          </w:p>
          <w:p w:rsidR="004059D9" w:rsidRPr="0097062C" w:rsidRDefault="0097062C" w:rsidP="004059D9">
            <w:pPr>
              <w:rPr>
                <w:rFonts w:asciiTheme="minorHAnsi" w:hAnsiTheme="minorHAnsi" w:cs="Arial"/>
                <w:sz w:val="22"/>
                <w:szCs w:val="20"/>
              </w:rPr>
            </w:pPr>
            <w:r w:rsidRPr="0097062C">
              <w:rPr>
                <w:rFonts w:asciiTheme="minorHAnsi" w:hAnsiTheme="minorHAnsi" w:cs="Arial"/>
                <w:sz w:val="22"/>
                <w:szCs w:val="20"/>
              </w:rPr>
              <w:t xml:space="preserve">Mrs Caroline Neudegg </w:t>
            </w:r>
            <w:r w:rsidR="004059D9"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004059D9" w:rsidRPr="0097062C">
              <w:rPr>
                <w:rFonts w:asciiTheme="minorHAnsi" w:hAnsiTheme="minorHAnsi" w:cs="Arial"/>
                <w:sz w:val="22"/>
                <w:szCs w:val="20"/>
              </w:rPr>
              <w:t xml:space="preserve">Community                  </w:t>
            </w:r>
            <w:r w:rsidR="00AA23BB" w:rsidRPr="0097062C">
              <w:rPr>
                <w:rFonts w:asciiTheme="minorHAnsi" w:hAnsiTheme="minorHAnsi" w:cs="Arial"/>
                <w:sz w:val="22"/>
                <w:szCs w:val="20"/>
              </w:rPr>
              <w:t xml:space="preserve">     </w:t>
            </w:r>
            <w:r w:rsidRPr="0097062C">
              <w:rPr>
                <w:rFonts w:asciiTheme="minorHAnsi" w:hAnsiTheme="minorHAnsi" w:cs="Arial"/>
                <w:sz w:val="22"/>
                <w:szCs w:val="20"/>
              </w:rPr>
              <w:t>21.01.20</w:t>
            </w:r>
          </w:p>
          <w:p w:rsidR="004059D9" w:rsidRPr="0097062C" w:rsidRDefault="004059D9" w:rsidP="004059D9">
            <w:pPr>
              <w:rPr>
                <w:rFonts w:asciiTheme="minorHAnsi" w:hAnsiTheme="minorHAnsi" w:cs="Arial"/>
                <w:sz w:val="22"/>
                <w:szCs w:val="20"/>
              </w:rPr>
            </w:pPr>
            <w:r w:rsidRPr="0097062C">
              <w:rPr>
                <w:rFonts w:asciiTheme="minorHAnsi" w:hAnsiTheme="minorHAnsi" w:cs="Arial"/>
                <w:sz w:val="22"/>
                <w:szCs w:val="20"/>
              </w:rPr>
              <w:t xml:space="preserve">Mr Shaun Trigg                     </w:t>
            </w:r>
            <w:r w:rsidRPr="0097062C">
              <w:rPr>
                <w:rFonts w:asciiTheme="minorHAnsi" w:hAnsiTheme="minorHAnsi" w:cs="Arial"/>
                <w:sz w:val="22"/>
                <w:szCs w:val="20"/>
              </w:rPr>
              <w:tab/>
              <w:t xml:space="preserve">              </w:t>
            </w:r>
            <w:r w:rsidR="00AA23BB" w:rsidRPr="0097062C">
              <w:rPr>
                <w:rFonts w:asciiTheme="minorHAnsi" w:hAnsiTheme="minorHAnsi" w:cs="Arial"/>
                <w:sz w:val="22"/>
                <w:szCs w:val="20"/>
              </w:rPr>
              <w:t xml:space="preserve">   </w:t>
            </w:r>
            <w:smartTag w:uri="urn:schemas-microsoft-com:office:smarttags" w:element="stockticker">
              <w:r w:rsidRPr="0097062C">
                <w:rPr>
                  <w:rFonts w:asciiTheme="minorHAnsi" w:hAnsiTheme="minorHAnsi" w:cs="Arial"/>
                  <w:sz w:val="22"/>
                  <w:szCs w:val="20"/>
                </w:rPr>
                <w:t>LEA</w:t>
              </w:r>
            </w:smartTag>
            <w:r w:rsidRPr="0097062C">
              <w:rPr>
                <w:rFonts w:asciiTheme="minorHAnsi" w:hAnsiTheme="minorHAnsi" w:cs="Arial"/>
                <w:sz w:val="22"/>
                <w:szCs w:val="20"/>
              </w:rPr>
              <w:t xml:space="preserve">                              </w:t>
            </w:r>
            <w:r w:rsidR="00AA23BB" w:rsidRPr="0097062C">
              <w:rPr>
                <w:rFonts w:asciiTheme="minorHAnsi" w:hAnsiTheme="minorHAnsi" w:cs="Arial"/>
                <w:sz w:val="22"/>
                <w:szCs w:val="20"/>
              </w:rPr>
              <w:t xml:space="preserve">        </w:t>
            </w:r>
            <w:r w:rsidR="0097062C" w:rsidRPr="0097062C">
              <w:rPr>
                <w:rFonts w:asciiTheme="minorHAnsi" w:hAnsiTheme="minorHAnsi" w:cs="Arial"/>
                <w:sz w:val="22"/>
                <w:szCs w:val="20"/>
              </w:rPr>
              <w:t>16.11.19</w:t>
            </w:r>
          </w:p>
          <w:p w:rsidR="004059D9" w:rsidRDefault="004059D9" w:rsidP="004059D9">
            <w:pPr>
              <w:rPr>
                <w:rFonts w:asciiTheme="minorHAnsi" w:hAnsiTheme="minorHAnsi" w:cs="Arial"/>
                <w:sz w:val="22"/>
                <w:szCs w:val="20"/>
              </w:rPr>
            </w:pPr>
            <w:r w:rsidRPr="00207D1B">
              <w:rPr>
                <w:rFonts w:asciiTheme="minorHAnsi" w:hAnsiTheme="minorHAnsi" w:cs="Arial"/>
                <w:sz w:val="22"/>
                <w:szCs w:val="20"/>
              </w:rPr>
              <w:t xml:space="preserve">Mr </w:t>
            </w:r>
            <w:r w:rsidR="00527B0E">
              <w:rPr>
                <w:rFonts w:asciiTheme="minorHAnsi" w:hAnsiTheme="minorHAnsi" w:cs="Arial"/>
                <w:sz w:val="22"/>
                <w:szCs w:val="20"/>
              </w:rPr>
              <w:t>Mark Boulton</w:t>
            </w:r>
            <w:r w:rsidRPr="00207D1B">
              <w:rPr>
                <w:rFonts w:asciiTheme="minorHAnsi" w:hAnsiTheme="minorHAnsi" w:cs="Arial"/>
                <w:sz w:val="22"/>
                <w:szCs w:val="20"/>
              </w:rPr>
              <w:tab/>
            </w:r>
            <w:r w:rsidRPr="00207D1B">
              <w:rPr>
                <w:rFonts w:asciiTheme="minorHAnsi" w:hAnsiTheme="minorHAnsi" w:cs="Arial"/>
                <w:sz w:val="22"/>
                <w:szCs w:val="20"/>
              </w:rPr>
              <w:tab/>
            </w:r>
            <w:r w:rsidRPr="00207D1B">
              <w:rPr>
                <w:rFonts w:asciiTheme="minorHAnsi" w:hAnsiTheme="minorHAnsi" w:cs="Arial"/>
                <w:sz w:val="22"/>
                <w:szCs w:val="20"/>
              </w:rPr>
              <w:tab/>
              <w:t xml:space="preserve">   Parent                         </w:t>
            </w:r>
            <w:r w:rsidR="00AA23BB" w:rsidRPr="00207D1B">
              <w:rPr>
                <w:rFonts w:asciiTheme="minorHAnsi" w:hAnsiTheme="minorHAnsi" w:cs="Arial"/>
                <w:sz w:val="22"/>
                <w:szCs w:val="20"/>
              </w:rPr>
              <w:t xml:space="preserve">      </w:t>
            </w:r>
            <w:r w:rsidR="00527B0E">
              <w:rPr>
                <w:rFonts w:asciiTheme="minorHAnsi" w:hAnsiTheme="minorHAnsi" w:cs="Arial"/>
                <w:sz w:val="22"/>
                <w:szCs w:val="20"/>
              </w:rPr>
              <w:t xml:space="preserve"> 01.10.21</w:t>
            </w:r>
          </w:p>
          <w:p w:rsidR="0097062C" w:rsidRPr="0097062C" w:rsidRDefault="006A1099" w:rsidP="004059D9">
            <w:pPr>
              <w:rPr>
                <w:rFonts w:asciiTheme="minorHAnsi" w:hAnsiTheme="minorHAnsi" w:cs="Arial"/>
                <w:color w:val="FF0000"/>
                <w:sz w:val="22"/>
                <w:szCs w:val="20"/>
              </w:rPr>
            </w:pPr>
            <w:r>
              <w:rPr>
                <w:rFonts w:asciiTheme="minorHAnsi" w:hAnsiTheme="minorHAnsi" w:cs="Arial"/>
                <w:sz w:val="22"/>
                <w:szCs w:val="20"/>
              </w:rPr>
              <w:t xml:space="preserve">Mrs. Linda Teague                              </w:t>
            </w:r>
            <w:r w:rsidR="0097062C">
              <w:rPr>
                <w:rFonts w:asciiTheme="minorHAnsi" w:hAnsiTheme="minorHAnsi" w:cs="Arial"/>
                <w:sz w:val="22"/>
                <w:szCs w:val="20"/>
              </w:rPr>
              <w:t xml:space="preserve"> </w:t>
            </w:r>
            <w:r w:rsidR="0097062C" w:rsidRPr="0097062C">
              <w:rPr>
                <w:rFonts w:asciiTheme="minorHAnsi" w:hAnsiTheme="minorHAnsi" w:cs="Arial"/>
                <w:sz w:val="22"/>
                <w:szCs w:val="20"/>
              </w:rPr>
              <w:t xml:space="preserve">           LEA</w:t>
            </w:r>
            <w:r w:rsidR="0097062C" w:rsidRPr="0097062C">
              <w:rPr>
                <w:rFonts w:asciiTheme="minorHAnsi" w:hAnsiTheme="minorHAnsi" w:cs="Arial"/>
                <w:sz w:val="22"/>
                <w:szCs w:val="20"/>
              </w:rPr>
              <w:tab/>
            </w:r>
            <w:r>
              <w:rPr>
                <w:rFonts w:asciiTheme="minorHAnsi" w:hAnsiTheme="minorHAnsi" w:cs="Arial"/>
                <w:sz w:val="22"/>
                <w:szCs w:val="20"/>
              </w:rPr>
              <w:t xml:space="preserve">                                17.10.20</w:t>
            </w:r>
            <w:r w:rsidR="0097062C">
              <w:rPr>
                <w:rFonts w:asciiTheme="minorHAnsi" w:hAnsiTheme="minorHAnsi" w:cs="Arial"/>
                <w:color w:val="FF0000"/>
                <w:sz w:val="22"/>
                <w:szCs w:val="20"/>
              </w:rPr>
              <w:tab/>
            </w:r>
            <w:r w:rsidR="0097062C">
              <w:rPr>
                <w:rFonts w:asciiTheme="minorHAnsi" w:hAnsiTheme="minorHAnsi" w:cs="Arial"/>
                <w:color w:val="FF0000"/>
                <w:sz w:val="22"/>
                <w:szCs w:val="20"/>
              </w:rPr>
              <w:tab/>
              <w:t xml:space="preserve">   </w:t>
            </w:r>
          </w:p>
          <w:p w:rsidR="004059D9" w:rsidRPr="00207D1B" w:rsidRDefault="00207D1B" w:rsidP="004059D9">
            <w:pPr>
              <w:rPr>
                <w:rFonts w:asciiTheme="minorHAnsi" w:hAnsiTheme="minorHAnsi" w:cs="Arial"/>
                <w:sz w:val="22"/>
                <w:szCs w:val="20"/>
              </w:rPr>
            </w:pPr>
            <w:r w:rsidRPr="00207D1B">
              <w:rPr>
                <w:rFonts w:asciiTheme="minorHAnsi" w:hAnsiTheme="minorHAnsi" w:cs="Arial"/>
                <w:sz w:val="22"/>
                <w:szCs w:val="20"/>
              </w:rPr>
              <w:t xml:space="preserve">Mr Jon-Paul Guy          </w:t>
            </w:r>
            <w:r w:rsidR="004059D9"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004059D9" w:rsidRPr="00207D1B">
              <w:rPr>
                <w:rFonts w:asciiTheme="minorHAnsi" w:hAnsiTheme="minorHAnsi" w:cs="Arial"/>
                <w:sz w:val="22"/>
                <w:szCs w:val="20"/>
              </w:rPr>
              <w:t>Headteacher</w:t>
            </w:r>
            <w:r w:rsidR="00A92A7B"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00A92A7B" w:rsidRPr="00207D1B">
              <w:rPr>
                <w:rFonts w:asciiTheme="minorHAnsi" w:hAnsiTheme="minorHAnsi" w:cs="Arial"/>
                <w:sz w:val="22"/>
                <w:szCs w:val="20"/>
              </w:rPr>
              <w:t>Ex officio</w:t>
            </w:r>
          </w:p>
          <w:p w:rsidR="004059D9" w:rsidRPr="00207D1B" w:rsidRDefault="006A1099" w:rsidP="004059D9">
            <w:pPr>
              <w:rPr>
                <w:rFonts w:asciiTheme="minorHAnsi" w:hAnsiTheme="minorHAnsi" w:cs="Arial"/>
                <w:lang w:val="en-GB"/>
              </w:rPr>
            </w:pPr>
            <w:r>
              <w:rPr>
                <w:rFonts w:asciiTheme="minorHAnsi" w:hAnsiTheme="minorHAnsi" w:cs="Arial"/>
                <w:sz w:val="22"/>
                <w:szCs w:val="20"/>
              </w:rPr>
              <w:t>Mrs. Cath Jones</w:t>
            </w:r>
            <w:r w:rsidR="004059D9" w:rsidRPr="00207D1B">
              <w:rPr>
                <w:rFonts w:asciiTheme="minorHAnsi" w:hAnsiTheme="minorHAnsi" w:cs="Arial"/>
                <w:sz w:val="22"/>
                <w:szCs w:val="20"/>
              </w:rPr>
              <w:t xml:space="preserve">                                    </w:t>
            </w:r>
            <w:r w:rsidR="00AA23BB" w:rsidRPr="00207D1B">
              <w:rPr>
                <w:rFonts w:asciiTheme="minorHAnsi" w:hAnsiTheme="minorHAnsi" w:cs="Arial"/>
                <w:sz w:val="22"/>
                <w:szCs w:val="20"/>
              </w:rPr>
              <w:t xml:space="preserve">          </w:t>
            </w:r>
            <w:r w:rsidR="004059D9" w:rsidRPr="00207D1B">
              <w:rPr>
                <w:rFonts w:asciiTheme="minorHAnsi" w:hAnsiTheme="minorHAnsi" w:cs="Arial"/>
                <w:sz w:val="22"/>
                <w:szCs w:val="20"/>
              </w:rPr>
              <w:t>Clerk</w:t>
            </w:r>
          </w:p>
          <w:p w:rsidR="00F720AC" w:rsidRPr="004059D9" w:rsidRDefault="00F720AC" w:rsidP="004059D9">
            <w:pPr>
              <w:rPr>
                <w:rFonts w:ascii="Arial" w:hAnsi="Arial" w:cs="Arial"/>
                <w:sz w:val="22"/>
                <w:lang w:val="en-GB"/>
              </w:rPr>
            </w:pPr>
          </w:p>
          <w:p w:rsidR="000E161D" w:rsidRDefault="00F720AC" w:rsidP="000E161D">
            <w:pPr>
              <w:rPr>
                <w:rFonts w:asciiTheme="minorHAnsi" w:hAnsiTheme="minorHAnsi"/>
                <w:sz w:val="22"/>
                <w:szCs w:val="22"/>
                <w:lang w:val="en-GB"/>
              </w:rPr>
            </w:pPr>
            <w:r w:rsidRPr="00753E76">
              <w:rPr>
                <w:rFonts w:asciiTheme="minorHAnsi" w:hAnsiTheme="minorHAnsi"/>
                <w:sz w:val="22"/>
                <w:szCs w:val="22"/>
                <w:lang w:val="en-GB"/>
              </w:rPr>
              <w:t>C</w:t>
            </w:r>
            <w:r w:rsidRPr="00F720AC">
              <w:rPr>
                <w:rFonts w:asciiTheme="minorHAnsi" w:hAnsiTheme="minorHAnsi"/>
                <w:sz w:val="22"/>
                <w:szCs w:val="22"/>
                <w:lang w:val="en-GB"/>
              </w:rPr>
              <w:t>hai</w:t>
            </w:r>
            <w:r w:rsidR="00236184">
              <w:rPr>
                <w:rFonts w:asciiTheme="minorHAnsi" w:hAnsiTheme="minorHAnsi"/>
                <w:sz w:val="22"/>
                <w:szCs w:val="22"/>
                <w:lang w:val="en-GB"/>
              </w:rPr>
              <w:t>r of Governors:  Mrs. Margaret Nelson</w:t>
            </w:r>
          </w:p>
          <w:p w:rsidR="00F720AC" w:rsidRDefault="00F720AC" w:rsidP="000E161D">
            <w:pPr>
              <w:rPr>
                <w:rFonts w:asciiTheme="minorHAnsi" w:hAnsiTheme="minorHAnsi"/>
                <w:sz w:val="22"/>
                <w:szCs w:val="22"/>
                <w:lang w:val="en-GB"/>
              </w:rPr>
            </w:pPr>
            <w:r w:rsidRPr="00F720AC">
              <w:rPr>
                <w:rFonts w:asciiTheme="minorHAnsi" w:hAnsiTheme="minorHAnsi"/>
                <w:sz w:val="22"/>
                <w:szCs w:val="22"/>
                <w:lang w:val="en-GB"/>
              </w:rPr>
              <w:t>Clerk to</w:t>
            </w:r>
            <w:r w:rsidR="006A1099">
              <w:rPr>
                <w:rFonts w:asciiTheme="minorHAnsi" w:hAnsiTheme="minorHAnsi"/>
                <w:sz w:val="22"/>
                <w:szCs w:val="22"/>
                <w:lang w:val="en-GB"/>
              </w:rPr>
              <w:t xml:space="preserve"> the Governors:  Mrs. Cath Jones</w:t>
            </w:r>
          </w:p>
          <w:p w:rsidR="000E161D" w:rsidRDefault="000E161D" w:rsidP="000E161D">
            <w:pPr>
              <w:rPr>
                <w:rFonts w:asciiTheme="minorHAnsi" w:hAnsiTheme="minorHAnsi"/>
                <w:sz w:val="22"/>
                <w:szCs w:val="22"/>
                <w:lang w:val="en-GB"/>
              </w:rPr>
            </w:pPr>
            <w:r>
              <w:rPr>
                <w:rFonts w:asciiTheme="minorHAnsi" w:hAnsiTheme="minorHAnsi"/>
                <w:sz w:val="22"/>
                <w:szCs w:val="22"/>
                <w:lang w:val="en-GB"/>
              </w:rPr>
              <w:t>Both the Chair of Governors and the Clerk can be contacted using the school’s address.</w:t>
            </w:r>
          </w:p>
          <w:p w:rsidR="00114815" w:rsidRDefault="00114815" w:rsidP="000E161D">
            <w:pPr>
              <w:rPr>
                <w:rFonts w:asciiTheme="minorHAnsi" w:hAnsiTheme="minorHAnsi"/>
                <w:sz w:val="22"/>
                <w:szCs w:val="22"/>
                <w:lang w:val="en-GB"/>
              </w:rPr>
            </w:pPr>
          </w:p>
          <w:p w:rsidR="00114815" w:rsidRPr="00A30CA5" w:rsidRDefault="00114815" w:rsidP="00114815">
            <w:pPr>
              <w:rPr>
                <w:rFonts w:ascii="Arial" w:hAnsi="Arial" w:cs="Arial"/>
                <w:b/>
                <w:sz w:val="20"/>
                <w:lang w:val="en-GB"/>
              </w:rPr>
            </w:pPr>
            <w:r w:rsidRPr="00A30CA5">
              <w:rPr>
                <w:rFonts w:ascii="Arial" w:hAnsi="Arial" w:cs="Arial"/>
                <w:b/>
                <w:sz w:val="20"/>
                <w:lang w:val="en-GB"/>
              </w:rPr>
              <w:t>The next scheduled election for a parent governor will be during the Autumn Term, 201</w:t>
            </w:r>
            <w:r w:rsidR="006A1099">
              <w:rPr>
                <w:rFonts w:ascii="Arial" w:hAnsi="Arial" w:cs="Arial"/>
                <w:b/>
                <w:sz w:val="20"/>
                <w:lang w:val="en-GB"/>
              </w:rPr>
              <w:t>9</w:t>
            </w:r>
            <w:r w:rsidRPr="00A30CA5">
              <w:rPr>
                <w:rFonts w:ascii="Arial" w:hAnsi="Arial" w:cs="Arial"/>
                <w:b/>
                <w:sz w:val="20"/>
                <w:lang w:val="en-GB"/>
              </w:rPr>
              <w:t>.</w:t>
            </w:r>
          </w:p>
          <w:p w:rsidR="00114815" w:rsidRPr="00114815" w:rsidRDefault="00114815" w:rsidP="000E161D">
            <w:pPr>
              <w:rPr>
                <w:rFonts w:asciiTheme="minorHAnsi" w:hAnsiTheme="minorHAnsi"/>
                <w:sz w:val="22"/>
                <w:szCs w:val="22"/>
                <w:lang w:val="en-GB"/>
              </w:rPr>
            </w:pPr>
            <w:r w:rsidRPr="00114815">
              <w:rPr>
                <w:rFonts w:asciiTheme="minorHAnsi" w:hAnsiTheme="minorHAnsi"/>
                <w:sz w:val="22"/>
                <w:szCs w:val="22"/>
                <w:lang w:val="en-GB"/>
              </w:rPr>
              <w:t>No parents’ meeting was held last year.</w:t>
            </w:r>
          </w:p>
        </w:tc>
      </w:tr>
      <w:tr w:rsidR="002A5A5E" w:rsidRPr="006908C1" w:rsidTr="00D62753">
        <w:trPr>
          <w:trHeight w:val="1080"/>
        </w:trPr>
        <w:tc>
          <w:tcPr>
            <w:tcW w:w="8594" w:type="dxa"/>
            <w:tcBorders>
              <w:bottom w:val="single" w:sz="12" w:space="0" w:color="auto"/>
            </w:tcBorders>
          </w:tcPr>
          <w:p w:rsidR="002A5A5E" w:rsidRPr="0080260D" w:rsidRDefault="002A5A5E" w:rsidP="00011A55">
            <w:pPr>
              <w:rPr>
                <w:rFonts w:asciiTheme="minorHAnsi" w:hAnsiTheme="minorHAnsi"/>
                <w:b/>
                <w:sz w:val="22"/>
                <w:szCs w:val="22"/>
                <w:lang w:val="en-GB"/>
              </w:rPr>
            </w:pPr>
            <w:r w:rsidRPr="0080260D">
              <w:rPr>
                <w:rFonts w:asciiTheme="minorHAnsi" w:hAnsiTheme="minorHAnsi"/>
                <w:b/>
                <w:sz w:val="22"/>
                <w:szCs w:val="22"/>
                <w:lang w:val="en-GB"/>
              </w:rPr>
              <w:t>School Improvement Plan</w:t>
            </w:r>
          </w:p>
          <w:p w:rsidR="0080260D" w:rsidRPr="0080260D" w:rsidRDefault="0080260D" w:rsidP="0080260D">
            <w:pPr>
              <w:rPr>
                <w:rFonts w:asciiTheme="minorHAnsi" w:hAnsiTheme="minorHAnsi"/>
                <w:sz w:val="22"/>
                <w:szCs w:val="22"/>
                <w:lang w:val="en-GB"/>
              </w:rPr>
            </w:pPr>
            <w:r>
              <w:rPr>
                <w:rFonts w:asciiTheme="minorHAnsi" w:hAnsiTheme="minorHAnsi"/>
                <w:sz w:val="22"/>
                <w:szCs w:val="22"/>
                <w:lang w:val="en-GB"/>
              </w:rPr>
              <w:t>The school undertakes a wide range of activities to evaluate its work including comparing provision and performance against similar schools.  School works closely with local primaries in a range of ways including teachers visiting each other and shared INSETs.  From these</w:t>
            </w:r>
            <w:r w:rsidR="00417A57">
              <w:rPr>
                <w:rFonts w:asciiTheme="minorHAnsi" w:hAnsiTheme="minorHAnsi"/>
                <w:sz w:val="22"/>
                <w:szCs w:val="22"/>
                <w:lang w:val="en-GB"/>
              </w:rPr>
              <w:t>,</w:t>
            </w:r>
            <w:r>
              <w:rPr>
                <w:rFonts w:asciiTheme="minorHAnsi" w:hAnsiTheme="minorHAnsi"/>
                <w:sz w:val="22"/>
                <w:szCs w:val="22"/>
                <w:lang w:val="en-GB"/>
              </w:rPr>
              <w:t xml:space="preserve"> </w:t>
            </w:r>
            <w:r w:rsidR="00417A57">
              <w:rPr>
                <w:rFonts w:asciiTheme="minorHAnsi" w:hAnsiTheme="minorHAnsi"/>
                <w:sz w:val="22"/>
                <w:szCs w:val="22"/>
                <w:lang w:val="en-GB"/>
              </w:rPr>
              <w:t>t</w:t>
            </w:r>
            <w:r w:rsidRPr="0080260D">
              <w:rPr>
                <w:rFonts w:asciiTheme="minorHAnsi" w:hAnsiTheme="minorHAnsi"/>
                <w:sz w:val="22"/>
                <w:szCs w:val="22"/>
                <w:lang w:val="en-GB"/>
              </w:rPr>
              <w:t>he school identified five priorities for the academic year 201</w:t>
            </w:r>
            <w:r>
              <w:rPr>
                <w:rFonts w:asciiTheme="minorHAnsi" w:hAnsiTheme="minorHAnsi"/>
                <w:sz w:val="22"/>
                <w:szCs w:val="22"/>
                <w:lang w:val="en-GB"/>
              </w:rPr>
              <w:t>8-19</w:t>
            </w:r>
            <w:r w:rsidRPr="0080260D">
              <w:rPr>
                <w:rFonts w:asciiTheme="minorHAnsi" w:hAnsiTheme="minorHAnsi"/>
                <w:sz w:val="22"/>
                <w:szCs w:val="22"/>
                <w:lang w:val="en-GB"/>
              </w:rPr>
              <w:t xml:space="preserve"> for its school improvement work:</w:t>
            </w:r>
          </w:p>
          <w:p w:rsidR="0080260D" w:rsidRDefault="004F7C12" w:rsidP="00011A55">
            <w:pPr>
              <w:rPr>
                <w:rFonts w:asciiTheme="minorHAnsi" w:hAnsiTheme="minorHAnsi"/>
                <w:b/>
                <w:sz w:val="22"/>
                <w:szCs w:val="22"/>
              </w:rPr>
            </w:pPr>
            <w:r>
              <w:rPr>
                <w:rFonts w:asciiTheme="minorHAnsi" w:hAnsiTheme="minorHAnsi"/>
                <w:b/>
                <w:sz w:val="22"/>
                <w:szCs w:val="22"/>
              </w:rPr>
              <w:t>Priority 1:  Develop curriculum provision and pedagogy</w:t>
            </w:r>
          </w:p>
          <w:p w:rsidR="004F7C12" w:rsidRDefault="004F7C12" w:rsidP="00011A55">
            <w:pPr>
              <w:rPr>
                <w:rFonts w:asciiTheme="minorHAnsi" w:hAnsiTheme="minorHAnsi"/>
                <w:sz w:val="22"/>
                <w:szCs w:val="22"/>
              </w:rPr>
            </w:pPr>
            <w:r>
              <w:rPr>
                <w:rFonts w:asciiTheme="minorHAnsi" w:hAnsiTheme="minorHAnsi"/>
                <w:sz w:val="22"/>
                <w:szCs w:val="22"/>
              </w:rPr>
              <w:t xml:space="preserve">This is in line with the proposed new curriculum for children aged 3 to 16.  School also implemented Guided Reading across Key Stage Two.  </w:t>
            </w:r>
          </w:p>
          <w:p w:rsidR="004F7C12" w:rsidRDefault="004F7C12" w:rsidP="00011A55">
            <w:pPr>
              <w:rPr>
                <w:rFonts w:asciiTheme="minorHAnsi" w:hAnsiTheme="minorHAnsi"/>
                <w:b/>
                <w:sz w:val="22"/>
                <w:szCs w:val="22"/>
              </w:rPr>
            </w:pPr>
            <w:r>
              <w:rPr>
                <w:rFonts w:asciiTheme="minorHAnsi" w:hAnsiTheme="minorHAnsi"/>
                <w:b/>
                <w:sz w:val="22"/>
                <w:szCs w:val="22"/>
              </w:rPr>
              <w:t>Priority 2:  Developing pupils’ independent learning skills</w:t>
            </w:r>
          </w:p>
          <w:p w:rsidR="004F7C12" w:rsidRDefault="004F7C12" w:rsidP="00011A55">
            <w:pPr>
              <w:rPr>
                <w:rFonts w:asciiTheme="minorHAnsi" w:hAnsiTheme="minorHAnsi"/>
                <w:sz w:val="22"/>
                <w:szCs w:val="22"/>
              </w:rPr>
            </w:pPr>
            <w:r>
              <w:rPr>
                <w:rFonts w:asciiTheme="minorHAnsi" w:hAnsiTheme="minorHAnsi"/>
                <w:sz w:val="22"/>
                <w:szCs w:val="22"/>
              </w:rPr>
              <w:t xml:space="preserve">This included the construction and resourcing of a new outdoor learning space for Foundation Phase and the establishment of a new accessible library.  </w:t>
            </w:r>
          </w:p>
          <w:p w:rsidR="004F7C12" w:rsidRDefault="004F7C12" w:rsidP="00011A55">
            <w:pPr>
              <w:rPr>
                <w:rFonts w:asciiTheme="minorHAnsi" w:hAnsiTheme="minorHAnsi"/>
                <w:b/>
                <w:sz w:val="22"/>
                <w:szCs w:val="22"/>
              </w:rPr>
            </w:pPr>
            <w:r>
              <w:rPr>
                <w:rFonts w:asciiTheme="minorHAnsi" w:hAnsiTheme="minorHAnsi"/>
                <w:b/>
                <w:sz w:val="22"/>
                <w:szCs w:val="22"/>
              </w:rPr>
              <w:t>Priority 3:  Enhance pupils’ wellbeing</w:t>
            </w:r>
          </w:p>
          <w:p w:rsidR="004F7C12" w:rsidRDefault="004F7C12" w:rsidP="00011A55">
            <w:pPr>
              <w:rPr>
                <w:rFonts w:asciiTheme="minorHAnsi" w:hAnsiTheme="minorHAnsi"/>
                <w:sz w:val="22"/>
                <w:szCs w:val="22"/>
              </w:rPr>
            </w:pPr>
            <w:r>
              <w:rPr>
                <w:rFonts w:asciiTheme="minorHAnsi" w:hAnsiTheme="minorHAnsi"/>
                <w:sz w:val="22"/>
                <w:szCs w:val="22"/>
              </w:rPr>
              <w:lastRenderedPageBreak/>
              <w:t xml:space="preserve">School devised a new approach to behaviour management and School Council created a simplified version of the school’s </w:t>
            </w:r>
            <w:r w:rsidR="00417A57">
              <w:rPr>
                <w:rFonts w:asciiTheme="minorHAnsi" w:hAnsiTheme="minorHAnsi"/>
                <w:sz w:val="22"/>
                <w:szCs w:val="22"/>
              </w:rPr>
              <w:t>s</w:t>
            </w:r>
            <w:r>
              <w:rPr>
                <w:rFonts w:asciiTheme="minorHAnsi" w:hAnsiTheme="minorHAnsi"/>
                <w:sz w:val="22"/>
                <w:szCs w:val="22"/>
              </w:rPr>
              <w:t xml:space="preserve">afeguarding </w:t>
            </w:r>
            <w:r w:rsidR="00417A57">
              <w:rPr>
                <w:rFonts w:asciiTheme="minorHAnsi" w:hAnsiTheme="minorHAnsi"/>
                <w:sz w:val="22"/>
                <w:szCs w:val="22"/>
              </w:rPr>
              <w:t>p</w:t>
            </w:r>
            <w:r>
              <w:rPr>
                <w:rFonts w:asciiTheme="minorHAnsi" w:hAnsiTheme="minorHAnsi"/>
                <w:sz w:val="22"/>
                <w:szCs w:val="22"/>
              </w:rPr>
              <w:t xml:space="preserve">rocedures.  </w:t>
            </w:r>
          </w:p>
          <w:p w:rsidR="004F7C12" w:rsidRDefault="004F7C12" w:rsidP="00011A55">
            <w:pPr>
              <w:rPr>
                <w:rFonts w:asciiTheme="minorHAnsi" w:hAnsiTheme="minorHAnsi"/>
                <w:b/>
                <w:sz w:val="22"/>
                <w:szCs w:val="22"/>
              </w:rPr>
            </w:pPr>
            <w:r>
              <w:rPr>
                <w:rFonts w:asciiTheme="minorHAnsi" w:hAnsiTheme="minorHAnsi"/>
                <w:b/>
                <w:sz w:val="22"/>
                <w:szCs w:val="22"/>
              </w:rPr>
              <w:t>Priority 4:  ICT/DCF</w:t>
            </w:r>
          </w:p>
          <w:p w:rsidR="004F7C12" w:rsidRDefault="004F7C12" w:rsidP="00011A55">
            <w:pPr>
              <w:rPr>
                <w:rFonts w:asciiTheme="minorHAnsi" w:hAnsiTheme="minorHAnsi"/>
                <w:sz w:val="22"/>
                <w:szCs w:val="22"/>
              </w:rPr>
            </w:pPr>
            <w:r>
              <w:rPr>
                <w:rFonts w:asciiTheme="minorHAnsi" w:hAnsiTheme="minorHAnsi"/>
                <w:sz w:val="22"/>
                <w:szCs w:val="22"/>
              </w:rPr>
              <w:t xml:space="preserve">School purchased new resources to enhance the teaching of IT skills and also received training from an educational consultant.  </w:t>
            </w:r>
          </w:p>
          <w:p w:rsidR="004F7C12" w:rsidRDefault="004F7C12" w:rsidP="00011A55">
            <w:pPr>
              <w:rPr>
                <w:rFonts w:asciiTheme="minorHAnsi" w:hAnsiTheme="minorHAnsi"/>
                <w:b/>
                <w:sz w:val="22"/>
                <w:szCs w:val="22"/>
              </w:rPr>
            </w:pPr>
            <w:r>
              <w:rPr>
                <w:rFonts w:asciiTheme="minorHAnsi" w:hAnsiTheme="minorHAnsi"/>
                <w:b/>
                <w:sz w:val="22"/>
                <w:szCs w:val="22"/>
              </w:rPr>
              <w:t>Priority 5: Develop provision for the Welsh Language Charter.</w:t>
            </w:r>
          </w:p>
          <w:p w:rsidR="0080260D" w:rsidRDefault="004F7C12" w:rsidP="00011A55">
            <w:pPr>
              <w:rPr>
                <w:rFonts w:asciiTheme="minorHAnsi" w:hAnsiTheme="minorHAnsi"/>
                <w:b/>
                <w:sz w:val="22"/>
                <w:szCs w:val="22"/>
                <w:lang w:val="en-GB"/>
              </w:rPr>
            </w:pPr>
            <w:r>
              <w:rPr>
                <w:rFonts w:asciiTheme="minorHAnsi" w:hAnsiTheme="minorHAnsi"/>
                <w:sz w:val="22"/>
                <w:szCs w:val="22"/>
                <w:lang w:val="en-GB"/>
              </w:rPr>
              <w:t xml:space="preserve">Teachers received training to enhance the delivery of Welsh across school.  </w:t>
            </w:r>
          </w:p>
          <w:p w:rsidR="005C3139" w:rsidRPr="00314172" w:rsidRDefault="005C3139" w:rsidP="003507F5">
            <w:pPr>
              <w:rPr>
                <w:rFonts w:asciiTheme="minorHAnsi" w:hAnsiTheme="minorHAnsi"/>
                <w:color w:val="FF0000"/>
                <w:sz w:val="22"/>
                <w:szCs w:val="22"/>
                <w:lang w:val="en-GB"/>
              </w:rPr>
            </w:pPr>
          </w:p>
          <w:p w:rsidR="003507F5" w:rsidRPr="0080260D" w:rsidRDefault="00236184" w:rsidP="003507F5">
            <w:pPr>
              <w:rPr>
                <w:rFonts w:asciiTheme="minorHAnsi" w:hAnsiTheme="minorHAnsi"/>
                <w:sz w:val="22"/>
                <w:szCs w:val="22"/>
                <w:lang w:val="en-GB"/>
              </w:rPr>
            </w:pPr>
            <w:r w:rsidRPr="0080260D">
              <w:rPr>
                <w:rFonts w:asciiTheme="minorHAnsi" w:hAnsiTheme="minorHAnsi"/>
                <w:sz w:val="22"/>
                <w:szCs w:val="22"/>
                <w:lang w:val="en-GB"/>
              </w:rPr>
              <w:t xml:space="preserve">Progress against the </w:t>
            </w:r>
            <w:r w:rsidR="003507F5" w:rsidRPr="0080260D">
              <w:rPr>
                <w:rFonts w:asciiTheme="minorHAnsi" w:hAnsiTheme="minorHAnsi"/>
                <w:sz w:val="22"/>
                <w:szCs w:val="22"/>
                <w:lang w:val="en-GB"/>
              </w:rPr>
              <w:t xml:space="preserve">actions </w:t>
            </w:r>
            <w:r w:rsidRPr="0080260D">
              <w:rPr>
                <w:rFonts w:asciiTheme="minorHAnsi" w:hAnsiTheme="minorHAnsi"/>
                <w:sz w:val="22"/>
                <w:szCs w:val="22"/>
                <w:lang w:val="en-GB"/>
              </w:rPr>
              <w:t xml:space="preserve">associated with these priorities </w:t>
            </w:r>
            <w:r w:rsidR="003507F5" w:rsidRPr="0080260D">
              <w:rPr>
                <w:rFonts w:asciiTheme="minorHAnsi" w:hAnsiTheme="minorHAnsi"/>
                <w:sz w:val="22"/>
                <w:szCs w:val="22"/>
                <w:lang w:val="en-GB"/>
              </w:rPr>
              <w:t xml:space="preserve">are monitored </w:t>
            </w:r>
            <w:r w:rsidRPr="0080260D">
              <w:rPr>
                <w:rFonts w:asciiTheme="minorHAnsi" w:hAnsiTheme="minorHAnsi"/>
                <w:sz w:val="22"/>
                <w:szCs w:val="22"/>
                <w:lang w:val="en-GB"/>
              </w:rPr>
              <w:t xml:space="preserve">regularly </w:t>
            </w:r>
            <w:r w:rsidR="005C3139" w:rsidRPr="0080260D">
              <w:rPr>
                <w:rFonts w:asciiTheme="minorHAnsi" w:hAnsiTheme="minorHAnsi"/>
                <w:sz w:val="22"/>
                <w:szCs w:val="22"/>
                <w:lang w:val="en-GB"/>
              </w:rPr>
              <w:t>by school staff and the governing body</w:t>
            </w:r>
            <w:r w:rsidR="003507F5" w:rsidRPr="0080260D">
              <w:rPr>
                <w:rFonts w:asciiTheme="minorHAnsi" w:hAnsiTheme="minorHAnsi"/>
                <w:sz w:val="22"/>
                <w:szCs w:val="22"/>
                <w:lang w:val="en-GB"/>
              </w:rPr>
              <w:t xml:space="preserve">.  The school was successful in achieving </w:t>
            </w:r>
            <w:r w:rsidR="007716F6">
              <w:rPr>
                <w:rFonts w:asciiTheme="minorHAnsi" w:hAnsiTheme="minorHAnsi"/>
                <w:sz w:val="22"/>
                <w:szCs w:val="22"/>
                <w:lang w:val="en-GB"/>
              </w:rPr>
              <w:t xml:space="preserve">most of </w:t>
            </w:r>
            <w:r w:rsidR="003507F5" w:rsidRPr="0080260D">
              <w:rPr>
                <w:rFonts w:asciiTheme="minorHAnsi" w:hAnsiTheme="minorHAnsi"/>
                <w:sz w:val="22"/>
                <w:szCs w:val="22"/>
                <w:lang w:val="en-GB"/>
              </w:rPr>
              <w:t xml:space="preserve">the targets set within the SIP.  </w:t>
            </w:r>
          </w:p>
          <w:p w:rsidR="003507F5" w:rsidRPr="003507F5" w:rsidRDefault="003507F5" w:rsidP="003507F5">
            <w:pPr>
              <w:rPr>
                <w:rFonts w:asciiTheme="minorHAnsi" w:hAnsiTheme="minorHAnsi"/>
                <w:sz w:val="22"/>
                <w:szCs w:val="22"/>
                <w:lang w:val="en-GB"/>
              </w:rPr>
            </w:pPr>
            <w:r w:rsidRPr="0080260D">
              <w:rPr>
                <w:rFonts w:asciiTheme="minorHAnsi" w:hAnsiTheme="minorHAnsi"/>
                <w:sz w:val="22"/>
                <w:szCs w:val="22"/>
                <w:lang w:val="en-GB"/>
              </w:rPr>
              <w:t xml:space="preserve">The school also receives termly visits from the local education consortia’s challenge advisor who monitors the work of the school.  </w:t>
            </w:r>
          </w:p>
        </w:tc>
      </w:tr>
      <w:tr w:rsidR="00F720AC" w:rsidRPr="006908C1" w:rsidTr="00D62753">
        <w:trPr>
          <w:trHeight w:val="1080"/>
        </w:trPr>
        <w:tc>
          <w:tcPr>
            <w:tcW w:w="8594" w:type="dxa"/>
            <w:tcBorders>
              <w:bottom w:val="single" w:sz="12" w:space="0" w:color="auto"/>
            </w:tcBorders>
          </w:tcPr>
          <w:p w:rsidR="00F720AC" w:rsidRPr="00D46918" w:rsidRDefault="0008314B" w:rsidP="00011A55">
            <w:pPr>
              <w:rPr>
                <w:rFonts w:asciiTheme="minorHAnsi" w:hAnsiTheme="minorHAnsi"/>
                <w:b/>
                <w:sz w:val="22"/>
                <w:szCs w:val="22"/>
                <w:lang w:val="en-GB"/>
              </w:rPr>
            </w:pPr>
            <w:r w:rsidRPr="00D46918">
              <w:rPr>
                <w:rFonts w:asciiTheme="minorHAnsi" w:hAnsiTheme="minorHAnsi"/>
                <w:b/>
                <w:sz w:val="22"/>
                <w:szCs w:val="22"/>
                <w:lang w:val="en-GB"/>
              </w:rPr>
              <w:lastRenderedPageBreak/>
              <w:t>Attendance</w:t>
            </w:r>
          </w:p>
          <w:p w:rsidR="0008314B" w:rsidRPr="00D46918" w:rsidRDefault="0008314B" w:rsidP="00011A55">
            <w:pPr>
              <w:rPr>
                <w:rFonts w:asciiTheme="minorHAnsi" w:hAnsiTheme="minorHAnsi"/>
                <w:sz w:val="22"/>
                <w:szCs w:val="22"/>
                <w:lang w:val="en-GB"/>
              </w:rPr>
            </w:pPr>
            <w:r w:rsidRPr="00D46918">
              <w:rPr>
                <w:rFonts w:asciiTheme="minorHAnsi" w:hAnsiTheme="minorHAnsi"/>
                <w:sz w:val="22"/>
                <w:szCs w:val="22"/>
                <w:lang w:val="en-GB"/>
              </w:rPr>
              <w:t>Overall attendance for the year 201</w:t>
            </w:r>
            <w:r w:rsidR="004F47A5" w:rsidRPr="00D46918">
              <w:rPr>
                <w:rFonts w:asciiTheme="minorHAnsi" w:hAnsiTheme="minorHAnsi"/>
                <w:sz w:val="22"/>
                <w:szCs w:val="22"/>
                <w:lang w:val="en-GB"/>
              </w:rPr>
              <w:t>8</w:t>
            </w:r>
            <w:r w:rsidRPr="00D46918">
              <w:rPr>
                <w:rFonts w:asciiTheme="minorHAnsi" w:hAnsiTheme="minorHAnsi"/>
                <w:sz w:val="22"/>
                <w:szCs w:val="22"/>
                <w:lang w:val="en-GB"/>
              </w:rPr>
              <w:t>-201</w:t>
            </w:r>
            <w:r w:rsidR="00BE79A9">
              <w:rPr>
                <w:rFonts w:asciiTheme="minorHAnsi" w:hAnsiTheme="minorHAnsi"/>
                <w:sz w:val="22"/>
                <w:szCs w:val="22"/>
                <w:lang w:val="en-GB"/>
              </w:rPr>
              <w:t>9</w:t>
            </w:r>
            <w:r w:rsidRPr="00D46918">
              <w:rPr>
                <w:rFonts w:asciiTheme="minorHAnsi" w:hAnsiTheme="minorHAnsi"/>
                <w:sz w:val="22"/>
                <w:szCs w:val="22"/>
                <w:lang w:val="en-GB"/>
              </w:rPr>
              <w:t xml:space="preserve"> was 9</w:t>
            </w:r>
            <w:r w:rsidR="00F53C9D" w:rsidRPr="00D46918">
              <w:rPr>
                <w:rFonts w:asciiTheme="minorHAnsi" w:hAnsiTheme="minorHAnsi"/>
                <w:sz w:val="22"/>
                <w:szCs w:val="22"/>
                <w:lang w:val="en-GB"/>
              </w:rPr>
              <w:t>6</w:t>
            </w:r>
            <w:r w:rsidR="00E571CF" w:rsidRPr="00D46918">
              <w:rPr>
                <w:rFonts w:asciiTheme="minorHAnsi" w:hAnsiTheme="minorHAnsi"/>
                <w:sz w:val="22"/>
                <w:szCs w:val="22"/>
                <w:lang w:val="en-GB"/>
              </w:rPr>
              <w:t>.</w:t>
            </w:r>
            <w:r w:rsidR="004F47A5" w:rsidRPr="00D46918">
              <w:rPr>
                <w:rFonts w:asciiTheme="minorHAnsi" w:hAnsiTheme="minorHAnsi"/>
                <w:sz w:val="22"/>
                <w:szCs w:val="22"/>
                <w:lang w:val="en-GB"/>
              </w:rPr>
              <w:t>4</w:t>
            </w:r>
            <w:r w:rsidR="00236184" w:rsidRPr="00D46918">
              <w:rPr>
                <w:rFonts w:asciiTheme="minorHAnsi" w:hAnsiTheme="minorHAnsi"/>
                <w:sz w:val="22"/>
                <w:szCs w:val="22"/>
                <w:lang w:val="en-GB"/>
              </w:rPr>
              <w:t xml:space="preserve">% which was </w:t>
            </w:r>
            <w:r w:rsidR="005A4E05" w:rsidRPr="00D46918">
              <w:rPr>
                <w:rFonts w:asciiTheme="minorHAnsi" w:hAnsiTheme="minorHAnsi"/>
                <w:sz w:val="22"/>
                <w:szCs w:val="22"/>
                <w:lang w:val="en-GB"/>
              </w:rPr>
              <w:t>a</w:t>
            </w:r>
            <w:r w:rsidR="004F47A5" w:rsidRPr="00D46918">
              <w:rPr>
                <w:rFonts w:asciiTheme="minorHAnsi" w:hAnsiTheme="minorHAnsi"/>
                <w:sz w:val="22"/>
                <w:szCs w:val="22"/>
                <w:lang w:val="en-GB"/>
              </w:rPr>
              <w:t>n</w:t>
            </w:r>
            <w:r w:rsidR="005A4E05" w:rsidRPr="00D46918">
              <w:rPr>
                <w:rFonts w:asciiTheme="minorHAnsi" w:hAnsiTheme="minorHAnsi"/>
                <w:sz w:val="22"/>
                <w:szCs w:val="22"/>
                <w:lang w:val="en-GB"/>
              </w:rPr>
              <w:t xml:space="preserve"> </w:t>
            </w:r>
            <w:r w:rsidR="004F47A5" w:rsidRPr="00D46918">
              <w:rPr>
                <w:rFonts w:asciiTheme="minorHAnsi" w:hAnsiTheme="minorHAnsi"/>
                <w:sz w:val="22"/>
                <w:szCs w:val="22"/>
                <w:lang w:val="en-GB"/>
              </w:rPr>
              <w:t>in</w:t>
            </w:r>
            <w:r w:rsidR="00236184" w:rsidRPr="00D46918">
              <w:rPr>
                <w:rFonts w:asciiTheme="minorHAnsi" w:hAnsiTheme="minorHAnsi"/>
                <w:sz w:val="22"/>
                <w:szCs w:val="22"/>
                <w:lang w:val="en-GB"/>
              </w:rPr>
              <w:t xml:space="preserve">crease on the previous year’s performance.  </w:t>
            </w:r>
          </w:p>
          <w:p w:rsidR="0008314B" w:rsidRPr="00D46918" w:rsidRDefault="00350A3D" w:rsidP="0008314B">
            <w:pPr>
              <w:rPr>
                <w:rFonts w:asciiTheme="minorHAnsi" w:hAnsiTheme="minorHAnsi"/>
                <w:sz w:val="22"/>
                <w:szCs w:val="22"/>
                <w:lang w:val="en-GB"/>
              </w:rPr>
            </w:pPr>
            <w:r w:rsidRPr="00D46918">
              <w:rPr>
                <w:rFonts w:asciiTheme="minorHAnsi" w:hAnsiTheme="minorHAnsi"/>
                <w:sz w:val="22"/>
                <w:szCs w:val="22"/>
                <w:lang w:val="en-GB"/>
              </w:rPr>
              <w:t>Most of these absences relate to term time holidays.</w:t>
            </w:r>
          </w:p>
          <w:p w:rsidR="000E161D" w:rsidRPr="00314172" w:rsidRDefault="00163120" w:rsidP="00236184">
            <w:pPr>
              <w:rPr>
                <w:rFonts w:asciiTheme="minorHAnsi" w:hAnsiTheme="minorHAnsi"/>
                <w:color w:val="FF0000"/>
                <w:sz w:val="22"/>
                <w:szCs w:val="22"/>
                <w:lang w:val="en-GB"/>
              </w:rPr>
            </w:pPr>
            <w:r w:rsidRPr="00D46918">
              <w:rPr>
                <w:rFonts w:asciiTheme="minorHAnsi" w:hAnsiTheme="minorHAnsi"/>
                <w:sz w:val="22"/>
                <w:szCs w:val="22"/>
                <w:lang w:val="en-GB"/>
              </w:rPr>
              <w:t xml:space="preserve">The </w:t>
            </w:r>
            <w:r w:rsidR="00236184" w:rsidRPr="00D46918">
              <w:rPr>
                <w:rFonts w:asciiTheme="minorHAnsi" w:hAnsiTheme="minorHAnsi"/>
                <w:sz w:val="22"/>
                <w:szCs w:val="22"/>
                <w:lang w:val="en-GB"/>
              </w:rPr>
              <w:t>school’s attendance target is 96</w:t>
            </w:r>
            <w:r w:rsidRPr="00D46918">
              <w:rPr>
                <w:rFonts w:asciiTheme="minorHAnsi" w:hAnsiTheme="minorHAnsi"/>
                <w:sz w:val="22"/>
                <w:szCs w:val="22"/>
                <w:lang w:val="en-GB"/>
              </w:rPr>
              <w:t>.</w:t>
            </w:r>
            <w:r w:rsidR="004F47A5" w:rsidRPr="00D46918">
              <w:rPr>
                <w:rFonts w:asciiTheme="minorHAnsi" w:hAnsiTheme="minorHAnsi"/>
                <w:sz w:val="22"/>
                <w:szCs w:val="22"/>
                <w:lang w:val="en-GB"/>
              </w:rPr>
              <w:t>6</w:t>
            </w:r>
            <w:r w:rsidRPr="00D46918">
              <w:rPr>
                <w:rFonts w:asciiTheme="minorHAnsi" w:hAnsiTheme="minorHAnsi"/>
                <w:sz w:val="22"/>
                <w:szCs w:val="22"/>
                <w:lang w:val="en-GB"/>
              </w:rPr>
              <w:t>% for the academic year 201</w:t>
            </w:r>
            <w:r w:rsidR="004F47A5" w:rsidRPr="00D46918">
              <w:rPr>
                <w:rFonts w:asciiTheme="minorHAnsi" w:hAnsiTheme="minorHAnsi"/>
                <w:sz w:val="22"/>
                <w:szCs w:val="22"/>
                <w:lang w:val="en-GB"/>
              </w:rPr>
              <w:t>9</w:t>
            </w:r>
            <w:r w:rsidR="00E571CF" w:rsidRPr="00D46918">
              <w:rPr>
                <w:rFonts w:asciiTheme="minorHAnsi" w:hAnsiTheme="minorHAnsi"/>
                <w:sz w:val="22"/>
                <w:szCs w:val="22"/>
                <w:lang w:val="en-GB"/>
              </w:rPr>
              <w:t>-20</w:t>
            </w:r>
            <w:r w:rsidR="004F47A5" w:rsidRPr="00D46918">
              <w:rPr>
                <w:rFonts w:asciiTheme="minorHAnsi" w:hAnsiTheme="minorHAnsi"/>
                <w:sz w:val="22"/>
                <w:szCs w:val="22"/>
                <w:lang w:val="en-GB"/>
              </w:rPr>
              <w:t>20</w:t>
            </w:r>
            <w:r w:rsidRPr="00D46918">
              <w:rPr>
                <w:rFonts w:asciiTheme="minorHAnsi" w:hAnsiTheme="minorHAnsi"/>
                <w:sz w:val="22"/>
                <w:szCs w:val="22"/>
                <w:lang w:val="en-GB"/>
              </w:rPr>
              <w:t>.</w:t>
            </w:r>
          </w:p>
        </w:tc>
      </w:tr>
      <w:tr w:rsidR="005341EC" w:rsidRPr="006908C1" w:rsidTr="00D62753">
        <w:trPr>
          <w:trHeight w:val="1080"/>
        </w:trPr>
        <w:tc>
          <w:tcPr>
            <w:tcW w:w="8594" w:type="dxa"/>
            <w:tcBorders>
              <w:bottom w:val="single" w:sz="12" w:space="0" w:color="auto"/>
            </w:tcBorders>
          </w:tcPr>
          <w:p w:rsidR="005341EC" w:rsidRDefault="005341EC" w:rsidP="00011A55">
            <w:pPr>
              <w:rPr>
                <w:rFonts w:asciiTheme="minorHAnsi" w:hAnsiTheme="minorHAnsi"/>
                <w:b/>
                <w:sz w:val="22"/>
                <w:szCs w:val="22"/>
                <w:lang w:val="en-GB"/>
              </w:rPr>
            </w:pPr>
            <w:r>
              <w:rPr>
                <w:rFonts w:asciiTheme="minorHAnsi" w:hAnsiTheme="minorHAnsi"/>
                <w:b/>
                <w:sz w:val="22"/>
                <w:szCs w:val="22"/>
                <w:lang w:val="en-GB"/>
              </w:rPr>
              <w:t>School Leavers</w:t>
            </w:r>
          </w:p>
          <w:p w:rsidR="005341EC" w:rsidRPr="00701C03" w:rsidRDefault="00701C03" w:rsidP="00236184">
            <w:pPr>
              <w:rPr>
                <w:rFonts w:asciiTheme="minorHAnsi" w:hAnsiTheme="minorHAnsi"/>
                <w:color w:val="1F497D" w:themeColor="text2"/>
                <w:sz w:val="22"/>
                <w:szCs w:val="22"/>
                <w:lang w:val="en-GB"/>
              </w:rPr>
            </w:pPr>
            <w:r w:rsidRPr="00236184">
              <w:rPr>
                <w:rFonts w:asciiTheme="minorHAnsi" w:hAnsiTheme="minorHAnsi"/>
                <w:sz w:val="22"/>
                <w:szCs w:val="22"/>
                <w:lang w:val="en-GB"/>
              </w:rPr>
              <w:t>Twenty</w:t>
            </w:r>
            <w:r w:rsidR="00314172">
              <w:rPr>
                <w:rFonts w:asciiTheme="minorHAnsi" w:hAnsiTheme="minorHAnsi"/>
                <w:sz w:val="22"/>
                <w:szCs w:val="22"/>
                <w:lang w:val="en-GB"/>
              </w:rPr>
              <w:t xml:space="preserve">-one </w:t>
            </w:r>
            <w:r w:rsidRPr="00236184">
              <w:rPr>
                <w:rFonts w:asciiTheme="minorHAnsi" w:hAnsiTheme="minorHAnsi"/>
                <w:sz w:val="22"/>
                <w:szCs w:val="22"/>
                <w:lang w:val="en-GB"/>
              </w:rPr>
              <w:t>pupils left</w:t>
            </w:r>
            <w:r w:rsidR="00236184" w:rsidRPr="00236184">
              <w:rPr>
                <w:rFonts w:asciiTheme="minorHAnsi" w:hAnsiTheme="minorHAnsi"/>
                <w:sz w:val="22"/>
                <w:szCs w:val="22"/>
                <w:lang w:val="en-GB"/>
              </w:rPr>
              <w:t xml:space="preserve"> Year 6 in the summer of 201</w:t>
            </w:r>
            <w:r w:rsidR="00314172">
              <w:rPr>
                <w:rFonts w:asciiTheme="minorHAnsi" w:hAnsiTheme="minorHAnsi"/>
                <w:sz w:val="22"/>
                <w:szCs w:val="22"/>
                <w:lang w:val="en-GB"/>
              </w:rPr>
              <w:t>9</w:t>
            </w:r>
            <w:r w:rsidR="00236184" w:rsidRPr="00236184">
              <w:rPr>
                <w:rFonts w:asciiTheme="minorHAnsi" w:hAnsiTheme="minorHAnsi"/>
                <w:sz w:val="22"/>
                <w:szCs w:val="22"/>
                <w:lang w:val="en-GB"/>
              </w:rPr>
              <w:t xml:space="preserve">.  </w:t>
            </w:r>
            <w:r w:rsidR="00314172">
              <w:rPr>
                <w:rFonts w:asciiTheme="minorHAnsi" w:hAnsiTheme="minorHAnsi"/>
                <w:sz w:val="22"/>
                <w:szCs w:val="22"/>
                <w:lang w:val="en-GB"/>
              </w:rPr>
              <w:t>Nearly all p</w:t>
            </w:r>
            <w:r w:rsidRPr="00236184">
              <w:rPr>
                <w:rFonts w:asciiTheme="minorHAnsi" w:hAnsiTheme="minorHAnsi"/>
                <w:sz w:val="22"/>
                <w:szCs w:val="22"/>
                <w:lang w:val="en-GB"/>
              </w:rPr>
              <w:t xml:space="preserve">upils transferred to Cowbridge Comprehensive School.  </w:t>
            </w:r>
            <w:r w:rsidR="00314172">
              <w:rPr>
                <w:rFonts w:asciiTheme="minorHAnsi" w:hAnsiTheme="minorHAnsi"/>
                <w:sz w:val="22"/>
                <w:szCs w:val="22"/>
                <w:lang w:val="en-GB"/>
              </w:rPr>
              <w:t>School holds a transition plan with Cowbridge Comprehensive School and as part of the transition arrangements</w:t>
            </w:r>
            <w:r w:rsidR="00314172" w:rsidRPr="00236184">
              <w:rPr>
                <w:rFonts w:asciiTheme="minorHAnsi" w:hAnsiTheme="minorHAnsi"/>
                <w:sz w:val="22"/>
                <w:szCs w:val="22"/>
                <w:lang w:val="en-GB"/>
              </w:rPr>
              <w:t xml:space="preserve"> pupils engaged in activities including induction days to familiarise themselves with their new school.</w:t>
            </w:r>
            <w:r w:rsidR="00314172">
              <w:rPr>
                <w:rFonts w:asciiTheme="minorHAnsi" w:hAnsiTheme="minorHAnsi"/>
                <w:sz w:val="22"/>
                <w:szCs w:val="22"/>
                <w:lang w:val="en-GB"/>
              </w:rPr>
              <w:t xml:space="preserve">  </w:t>
            </w:r>
          </w:p>
        </w:tc>
      </w:tr>
      <w:tr w:rsidR="00163120" w:rsidRPr="006908C1" w:rsidTr="00D62753">
        <w:trPr>
          <w:trHeight w:val="662"/>
        </w:trPr>
        <w:tc>
          <w:tcPr>
            <w:tcW w:w="8594" w:type="dxa"/>
            <w:tcBorders>
              <w:top w:val="single" w:sz="12" w:space="0" w:color="auto"/>
              <w:bottom w:val="single" w:sz="12" w:space="0" w:color="auto"/>
            </w:tcBorders>
          </w:tcPr>
          <w:p w:rsidR="00163120" w:rsidRDefault="001554E1" w:rsidP="00011A55">
            <w:pPr>
              <w:rPr>
                <w:rFonts w:asciiTheme="minorHAnsi" w:hAnsiTheme="minorHAnsi"/>
                <w:b/>
                <w:sz w:val="22"/>
                <w:szCs w:val="22"/>
                <w:lang w:val="en-GB"/>
              </w:rPr>
            </w:pPr>
            <w:r w:rsidRPr="00EA6DCB">
              <w:rPr>
                <w:rFonts w:asciiTheme="minorHAnsi" w:hAnsiTheme="minorHAnsi"/>
                <w:b/>
                <w:sz w:val="22"/>
                <w:szCs w:val="22"/>
                <w:lang w:val="en-GB"/>
              </w:rPr>
              <w:t>Targets and attainment</w:t>
            </w:r>
          </w:p>
          <w:p w:rsidR="00130388" w:rsidRPr="00EA6DCB" w:rsidRDefault="00130388" w:rsidP="00011A55">
            <w:pPr>
              <w:rPr>
                <w:rFonts w:asciiTheme="minorHAnsi" w:hAnsiTheme="minorHAnsi"/>
                <w:b/>
                <w:sz w:val="22"/>
                <w:szCs w:val="22"/>
                <w:lang w:val="en-GB"/>
              </w:rPr>
            </w:pPr>
          </w:p>
          <w:p w:rsidR="00EA6DCB" w:rsidRPr="00130388" w:rsidRDefault="00130388" w:rsidP="00011A55">
            <w:pPr>
              <w:rPr>
                <w:rFonts w:asciiTheme="minorHAnsi" w:hAnsiTheme="minorHAnsi"/>
                <w:b/>
                <w:sz w:val="20"/>
                <w:szCs w:val="20"/>
                <w:lang w:val="en-GB"/>
              </w:rPr>
            </w:pPr>
            <w:r w:rsidRPr="00130388">
              <w:rPr>
                <w:rFonts w:asciiTheme="minorHAnsi" w:hAnsiTheme="minorHAnsi"/>
                <w:b/>
                <w:sz w:val="20"/>
                <w:szCs w:val="20"/>
                <w:lang w:val="en-GB"/>
              </w:rPr>
              <w:t>End of Foundation Phase – Outcome 5+ (%)</w:t>
            </w:r>
          </w:p>
          <w:tbl>
            <w:tblPr>
              <w:tblStyle w:val="TableGrid"/>
              <w:tblW w:w="0" w:type="auto"/>
              <w:tblLook w:val="04A0" w:firstRow="1" w:lastRow="0" w:firstColumn="1" w:lastColumn="0" w:noHBand="0" w:noVBand="1"/>
            </w:tblPr>
            <w:tblGrid>
              <w:gridCol w:w="3409"/>
              <w:gridCol w:w="1559"/>
              <w:gridCol w:w="1701"/>
              <w:gridCol w:w="1517"/>
            </w:tblGrid>
            <w:tr w:rsidR="00130388" w:rsidRPr="00130388" w:rsidTr="006D6259">
              <w:trPr>
                <w:trHeight w:val="224"/>
              </w:trPr>
              <w:tc>
                <w:tcPr>
                  <w:tcW w:w="3409" w:type="dxa"/>
                </w:tcPr>
                <w:p w:rsidR="00130388" w:rsidRPr="00130388" w:rsidRDefault="00130388" w:rsidP="00011A55">
                  <w:pPr>
                    <w:rPr>
                      <w:rFonts w:asciiTheme="minorHAnsi" w:hAnsiTheme="minorHAnsi"/>
                      <w:b/>
                      <w:color w:val="FF0000"/>
                      <w:sz w:val="20"/>
                      <w:szCs w:val="20"/>
                      <w:lang w:val="en-GB"/>
                    </w:rPr>
                  </w:pPr>
                </w:p>
              </w:tc>
              <w:tc>
                <w:tcPr>
                  <w:tcW w:w="1559" w:type="dxa"/>
                </w:tcPr>
                <w:p w:rsidR="00130388" w:rsidRPr="00130388" w:rsidRDefault="00130388" w:rsidP="00011A55">
                  <w:pPr>
                    <w:rPr>
                      <w:rFonts w:asciiTheme="minorHAnsi" w:hAnsiTheme="minorHAnsi"/>
                      <w:b/>
                      <w:color w:val="FF0000"/>
                      <w:sz w:val="20"/>
                      <w:szCs w:val="20"/>
                      <w:lang w:val="en-GB"/>
                    </w:rPr>
                  </w:pPr>
                  <w:r w:rsidRPr="00130388">
                    <w:rPr>
                      <w:rFonts w:asciiTheme="minorHAnsi" w:hAnsiTheme="minorHAnsi"/>
                      <w:b/>
                      <w:sz w:val="20"/>
                      <w:szCs w:val="20"/>
                      <w:lang w:val="en-GB"/>
                    </w:rPr>
                    <w:t>Actual for 2019</w:t>
                  </w:r>
                </w:p>
              </w:tc>
              <w:tc>
                <w:tcPr>
                  <w:tcW w:w="1701" w:type="dxa"/>
                </w:tcPr>
                <w:p w:rsidR="00130388" w:rsidRPr="00130388" w:rsidRDefault="00130388" w:rsidP="00011A55">
                  <w:pPr>
                    <w:rPr>
                      <w:rFonts w:asciiTheme="minorHAnsi" w:hAnsiTheme="minorHAnsi"/>
                      <w:b/>
                      <w:color w:val="FF0000"/>
                      <w:sz w:val="20"/>
                      <w:szCs w:val="20"/>
                      <w:lang w:val="en-GB"/>
                    </w:rPr>
                  </w:pPr>
                  <w:r w:rsidRPr="00130388">
                    <w:rPr>
                      <w:rFonts w:asciiTheme="minorHAnsi" w:hAnsiTheme="minorHAnsi"/>
                      <w:b/>
                      <w:sz w:val="20"/>
                      <w:szCs w:val="20"/>
                      <w:lang w:val="en-GB"/>
                    </w:rPr>
                    <w:t>Target for 2020</w:t>
                  </w:r>
                </w:p>
              </w:tc>
              <w:tc>
                <w:tcPr>
                  <w:tcW w:w="1517" w:type="dxa"/>
                </w:tcPr>
                <w:p w:rsidR="00130388" w:rsidRPr="00130388" w:rsidRDefault="00130388" w:rsidP="00011A55">
                  <w:pPr>
                    <w:rPr>
                      <w:rFonts w:asciiTheme="minorHAnsi" w:hAnsiTheme="minorHAnsi"/>
                      <w:b/>
                      <w:color w:val="FF0000"/>
                      <w:sz w:val="20"/>
                      <w:szCs w:val="20"/>
                      <w:lang w:val="en-GB"/>
                    </w:rPr>
                  </w:pPr>
                  <w:r w:rsidRPr="00130388">
                    <w:rPr>
                      <w:rFonts w:asciiTheme="minorHAnsi" w:hAnsiTheme="minorHAnsi"/>
                      <w:b/>
                      <w:sz w:val="20"/>
                      <w:szCs w:val="20"/>
                      <w:lang w:val="en-GB"/>
                    </w:rPr>
                    <w:t>Target for 2021</w:t>
                  </w:r>
                </w:p>
              </w:tc>
            </w:tr>
            <w:tr w:rsidR="00130388" w:rsidTr="006D6259">
              <w:trPr>
                <w:trHeight w:val="318"/>
              </w:trPr>
              <w:tc>
                <w:tcPr>
                  <w:tcW w:w="3409" w:type="dxa"/>
                </w:tcPr>
                <w:p w:rsidR="00130388" w:rsidRPr="00130388" w:rsidRDefault="00130388" w:rsidP="00011A55">
                  <w:pPr>
                    <w:rPr>
                      <w:rFonts w:asciiTheme="minorHAnsi" w:hAnsiTheme="minorHAnsi"/>
                      <w:sz w:val="18"/>
                      <w:lang w:val="en-GB"/>
                    </w:rPr>
                  </w:pPr>
                  <w:r w:rsidRPr="00130388">
                    <w:rPr>
                      <w:rFonts w:asciiTheme="minorHAnsi" w:hAnsiTheme="minorHAnsi"/>
                      <w:sz w:val="18"/>
                      <w:lang w:val="en-GB"/>
                    </w:rPr>
                    <w:t>Language Literacy Communication</w:t>
                  </w:r>
                </w:p>
              </w:tc>
              <w:tc>
                <w:tcPr>
                  <w:tcW w:w="1559" w:type="dxa"/>
                </w:tcPr>
                <w:p w:rsidR="00130388" w:rsidRPr="00130388" w:rsidRDefault="00130388" w:rsidP="00130388">
                  <w:pPr>
                    <w:jc w:val="center"/>
                    <w:rPr>
                      <w:rFonts w:asciiTheme="minorHAnsi" w:hAnsiTheme="minorHAnsi"/>
                      <w:sz w:val="18"/>
                      <w:szCs w:val="22"/>
                      <w:lang w:val="en-GB"/>
                    </w:rPr>
                  </w:pPr>
                  <w:r w:rsidRPr="00130388">
                    <w:rPr>
                      <w:rFonts w:asciiTheme="minorHAnsi" w:hAnsiTheme="minorHAnsi"/>
                      <w:sz w:val="18"/>
                      <w:szCs w:val="22"/>
                      <w:lang w:val="en-GB"/>
                    </w:rPr>
                    <w:t>85.7</w:t>
                  </w:r>
                </w:p>
              </w:tc>
              <w:tc>
                <w:tcPr>
                  <w:tcW w:w="1701" w:type="dxa"/>
                </w:tcPr>
                <w:p w:rsidR="00130388" w:rsidRPr="00130388" w:rsidRDefault="00130388" w:rsidP="00130388">
                  <w:pPr>
                    <w:jc w:val="center"/>
                    <w:rPr>
                      <w:rFonts w:asciiTheme="minorHAnsi" w:hAnsiTheme="minorHAnsi"/>
                      <w:sz w:val="18"/>
                      <w:szCs w:val="22"/>
                      <w:lang w:val="en-GB"/>
                    </w:rPr>
                  </w:pPr>
                  <w:r w:rsidRPr="00130388">
                    <w:rPr>
                      <w:rFonts w:asciiTheme="minorHAnsi" w:hAnsiTheme="minorHAnsi"/>
                      <w:sz w:val="18"/>
                      <w:szCs w:val="22"/>
                      <w:lang w:val="en-GB"/>
                    </w:rPr>
                    <w:t>100</w:t>
                  </w:r>
                </w:p>
              </w:tc>
              <w:tc>
                <w:tcPr>
                  <w:tcW w:w="1517" w:type="dxa"/>
                </w:tcPr>
                <w:p w:rsidR="00130388" w:rsidRPr="00130388" w:rsidRDefault="00130388" w:rsidP="00130388">
                  <w:pPr>
                    <w:jc w:val="center"/>
                    <w:rPr>
                      <w:rFonts w:asciiTheme="minorHAnsi" w:hAnsiTheme="minorHAnsi"/>
                      <w:sz w:val="18"/>
                      <w:szCs w:val="22"/>
                      <w:lang w:val="en-GB"/>
                    </w:rPr>
                  </w:pPr>
                  <w:r w:rsidRPr="00130388">
                    <w:rPr>
                      <w:rFonts w:asciiTheme="minorHAnsi" w:hAnsiTheme="minorHAnsi"/>
                      <w:sz w:val="18"/>
                      <w:szCs w:val="22"/>
                      <w:lang w:val="en-GB"/>
                    </w:rPr>
                    <w:t>88.2</w:t>
                  </w:r>
                </w:p>
              </w:tc>
            </w:tr>
            <w:tr w:rsidR="00130388" w:rsidTr="006D6259">
              <w:trPr>
                <w:trHeight w:val="311"/>
              </w:trPr>
              <w:tc>
                <w:tcPr>
                  <w:tcW w:w="3409" w:type="dxa"/>
                </w:tcPr>
                <w:p w:rsidR="00130388" w:rsidRPr="00130388" w:rsidRDefault="00130388" w:rsidP="00011A55">
                  <w:pPr>
                    <w:rPr>
                      <w:rFonts w:asciiTheme="minorHAnsi" w:hAnsiTheme="minorHAnsi"/>
                      <w:b/>
                      <w:color w:val="FF0000"/>
                      <w:sz w:val="18"/>
                      <w:szCs w:val="22"/>
                      <w:lang w:val="en-GB"/>
                    </w:rPr>
                  </w:pPr>
                  <w:r w:rsidRPr="00130388">
                    <w:rPr>
                      <w:rFonts w:asciiTheme="minorHAnsi" w:hAnsiTheme="minorHAnsi"/>
                      <w:sz w:val="18"/>
                      <w:lang w:val="en-GB"/>
                    </w:rPr>
                    <w:t>Mathematical Development</w:t>
                  </w:r>
                </w:p>
              </w:tc>
              <w:tc>
                <w:tcPr>
                  <w:tcW w:w="1559" w:type="dxa"/>
                </w:tcPr>
                <w:p w:rsidR="00130388" w:rsidRPr="00130388" w:rsidRDefault="00130388" w:rsidP="00130388">
                  <w:pPr>
                    <w:jc w:val="center"/>
                    <w:rPr>
                      <w:rFonts w:asciiTheme="minorHAnsi" w:hAnsiTheme="minorHAnsi"/>
                      <w:sz w:val="18"/>
                      <w:szCs w:val="22"/>
                      <w:lang w:val="en-GB"/>
                    </w:rPr>
                  </w:pPr>
                  <w:r w:rsidRPr="00130388">
                    <w:rPr>
                      <w:rFonts w:asciiTheme="minorHAnsi" w:hAnsiTheme="minorHAnsi"/>
                      <w:sz w:val="18"/>
                      <w:szCs w:val="22"/>
                      <w:lang w:val="en-GB"/>
                    </w:rPr>
                    <w:t>92.9</w:t>
                  </w:r>
                </w:p>
              </w:tc>
              <w:tc>
                <w:tcPr>
                  <w:tcW w:w="1701" w:type="dxa"/>
                </w:tcPr>
                <w:p w:rsidR="00130388" w:rsidRPr="00130388" w:rsidRDefault="00130388" w:rsidP="00130388">
                  <w:pPr>
                    <w:jc w:val="center"/>
                    <w:rPr>
                      <w:rFonts w:asciiTheme="minorHAnsi" w:hAnsiTheme="minorHAnsi"/>
                      <w:sz w:val="18"/>
                      <w:szCs w:val="22"/>
                      <w:lang w:val="en-GB"/>
                    </w:rPr>
                  </w:pPr>
                  <w:r w:rsidRPr="00130388">
                    <w:rPr>
                      <w:rFonts w:asciiTheme="minorHAnsi" w:hAnsiTheme="minorHAnsi"/>
                      <w:sz w:val="18"/>
                      <w:szCs w:val="22"/>
                      <w:lang w:val="en-GB"/>
                    </w:rPr>
                    <w:t>100</w:t>
                  </w:r>
                </w:p>
              </w:tc>
              <w:tc>
                <w:tcPr>
                  <w:tcW w:w="1517" w:type="dxa"/>
                </w:tcPr>
                <w:p w:rsidR="00130388" w:rsidRPr="00130388" w:rsidRDefault="00130388" w:rsidP="00130388">
                  <w:pPr>
                    <w:jc w:val="center"/>
                    <w:rPr>
                      <w:rFonts w:asciiTheme="minorHAnsi" w:hAnsiTheme="minorHAnsi"/>
                      <w:sz w:val="18"/>
                      <w:szCs w:val="22"/>
                      <w:lang w:val="en-GB"/>
                    </w:rPr>
                  </w:pPr>
                  <w:r w:rsidRPr="00130388">
                    <w:rPr>
                      <w:rFonts w:asciiTheme="minorHAnsi" w:hAnsiTheme="minorHAnsi"/>
                      <w:sz w:val="18"/>
                      <w:szCs w:val="22"/>
                      <w:lang w:val="en-GB"/>
                    </w:rPr>
                    <w:t>94.1</w:t>
                  </w:r>
                </w:p>
              </w:tc>
            </w:tr>
            <w:tr w:rsidR="00130388" w:rsidTr="006D6259">
              <w:trPr>
                <w:trHeight w:val="459"/>
              </w:trPr>
              <w:tc>
                <w:tcPr>
                  <w:tcW w:w="3409" w:type="dxa"/>
                </w:tcPr>
                <w:p w:rsidR="00130388" w:rsidRPr="00130388" w:rsidRDefault="00130388" w:rsidP="00011A55">
                  <w:pPr>
                    <w:rPr>
                      <w:rFonts w:asciiTheme="minorHAnsi" w:hAnsiTheme="minorHAnsi"/>
                      <w:b/>
                      <w:color w:val="FF0000"/>
                      <w:sz w:val="18"/>
                      <w:szCs w:val="22"/>
                      <w:lang w:val="en-GB"/>
                    </w:rPr>
                  </w:pPr>
                  <w:r w:rsidRPr="00130388">
                    <w:rPr>
                      <w:rFonts w:asciiTheme="minorHAnsi" w:hAnsiTheme="minorHAnsi"/>
                      <w:sz w:val="18"/>
                      <w:lang w:val="en-GB"/>
                    </w:rPr>
                    <w:t>Personal, Social, Wellbeing and Cultural Diversity</w:t>
                  </w:r>
                </w:p>
              </w:tc>
              <w:tc>
                <w:tcPr>
                  <w:tcW w:w="1559" w:type="dxa"/>
                </w:tcPr>
                <w:p w:rsidR="00130388" w:rsidRPr="00130388" w:rsidRDefault="00130388" w:rsidP="00130388">
                  <w:pPr>
                    <w:jc w:val="center"/>
                    <w:rPr>
                      <w:rFonts w:asciiTheme="minorHAnsi" w:hAnsiTheme="minorHAnsi"/>
                      <w:sz w:val="18"/>
                      <w:szCs w:val="22"/>
                      <w:lang w:val="en-GB"/>
                    </w:rPr>
                  </w:pPr>
                  <w:r w:rsidRPr="00130388">
                    <w:rPr>
                      <w:rFonts w:asciiTheme="minorHAnsi" w:hAnsiTheme="minorHAnsi"/>
                      <w:sz w:val="18"/>
                      <w:szCs w:val="22"/>
                      <w:lang w:val="en-GB"/>
                    </w:rPr>
                    <w:t>92.9</w:t>
                  </w:r>
                </w:p>
              </w:tc>
              <w:tc>
                <w:tcPr>
                  <w:tcW w:w="1701" w:type="dxa"/>
                </w:tcPr>
                <w:p w:rsidR="00130388" w:rsidRPr="00130388" w:rsidRDefault="00130388" w:rsidP="00130388">
                  <w:pPr>
                    <w:jc w:val="center"/>
                    <w:rPr>
                      <w:rFonts w:asciiTheme="minorHAnsi" w:hAnsiTheme="minorHAnsi"/>
                      <w:sz w:val="18"/>
                      <w:szCs w:val="22"/>
                      <w:lang w:val="en-GB"/>
                    </w:rPr>
                  </w:pPr>
                  <w:r w:rsidRPr="00130388">
                    <w:rPr>
                      <w:rFonts w:asciiTheme="minorHAnsi" w:hAnsiTheme="minorHAnsi"/>
                      <w:sz w:val="18"/>
                      <w:szCs w:val="22"/>
                      <w:lang w:val="en-GB"/>
                    </w:rPr>
                    <w:t>100</w:t>
                  </w:r>
                </w:p>
              </w:tc>
              <w:tc>
                <w:tcPr>
                  <w:tcW w:w="1517" w:type="dxa"/>
                </w:tcPr>
                <w:p w:rsidR="00130388" w:rsidRPr="00130388" w:rsidRDefault="00130388" w:rsidP="00130388">
                  <w:pPr>
                    <w:jc w:val="center"/>
                    <w:rPr>
                      <w:rFonts w:asciiTheme="minorHAnsi" w:hAnsiTheme="minorHAnsi"/>
                      <w:sz w:val="18"/>
                      <w:szCs w:val="22"/>
                      <w:lang w:val="en-GB"/>
                    </w:rPr>
                  </w:pPr>
                  <w:r w:rsidRPr="00130388">
                    <w:rPr>
                      <w:rFonts w:asciiTheme="minorHAnsi" w:hAnsiTheme="minorHAnsi"/>
                      <w:sz w:val="18"/>
                      <w:szCs w:val="22"/>
                      <w:lang w:val="en-GB"/>
                    </w:rPr>
                    <w:t>100</w:t>
                  </w:r>
                </w:p>
              </w:tc>
            </w:tr>
          </w:tbl>
          <w:p w:rsidR="001554E1" w:rsidRPr="00236184" w:rsidRDefault="001554E1" w:rsidP="00011A55">
            <w:pPr>
              <w:rPr>
                <w:rFonts w:asciiTheme="minorHAnsi" w:hAnsiTheme="minorHAnsi"/>
                <w:b/>
                <w:color w:val="FF0000"/>
                <w:sz w:val="22"/>
                <w:szCs w:val="22"/>
                <w:lang w:val="en-GB"/>
              </w:rPr>
            </w:pPr>
          </w:p>
          <w:p w:rsidR="001554E1" w:rsidRPr="00130388" w:rsidRDefault="00130388" w:rsidP="00011A55">
            <w:pPr>
              <w:rPr>
                <w:rFonts w:asciiTheme="minorHAnsi" w:hAnsiTheme="minorHAnsi"/>
                <w:b/>
                <w:sz w:val="18"/>
                <w:szCs w:val="22"/>
                <w:lang w:val="en-GB"/>
              </w:rPr>
            </w:pPr>
            <w:r w:rsidRPr="00130388">
              <w:rPr>
                <w:rFonts w:asciiTheme="minorHAnsi" w:hAnsiTheme="minorHAnsi"/>
                <w:b/>
                <w:sz w:val="18"/>
                <w:lang w:val="en-GB"/>
              </w:rPr>
              <w:t>End of Key Stage Two – Level 4+ (%)</w:t>
            </w:r>
          </w:p>
          <w:tbl>
            <w:tblPr>
              <w:tblStyle w:val="TableGrid"/>
              <w:tblW w:w="0" w:type="auto"/>
              <w:tblLook w:val="04A0" w:firstRow="1" w:lastRow="0" w:firstColumn="1" w:lastColumn="0" w:noHBand="0" w:noVBand="1"/>
            </w:tblPr>
            <w:tblGrid>
              <w:gridCol w:w="1673"/>
              <w:gridCol w:w="1673"/>
              <w:gridCol w:w="1674"/>
              <w:gridCol w:w="1674"/>
              <w:gridCol w:w="1674"/>
            </w:tblGrid>
            <w:tr w:rsidR="00130388" w:rsidRPr="00130388" w:rsidTr="00130388">
              <w:tc>
                <w:tcPr>
                  <w:tcW w:w="1673" w:type="dxa"/>
                </w:tcPr>
                <w:p w:rsidR="00130388" w:rsidRPr="00130388" w:rsidRDefault="00130388" w:rsidP="00011A55">
                  <w:pPr>
                    <w:rPr>
                      <w:rFonts w:asciiTheme="minorHAnsi" w:hAnsiTheme="minorHAnsi"/>
                      <w:b/>
                      <w:sz w:val="18"/>
                      <w:szCs w:val="22"/>
                      <w:lang w:val="en-GB"/>
                    </w:rPr>
                  </w:pPr>
                </w:p>
              </w:tc>
              <w:tc>
                <w:tcPr>
                  <w:tcW w:w="1673" w:type="dxa"/>
                </w:tcPr>
                <w:p w:rsidR="00130388" w:rsidRPr="00130388" w:rsidRDefault="00130388" w:rsidP="00011A55">
                  <w:pPr>
                    <w:rPr>
                      <w:rFonts w:asciiTheme="minorHAnsi" w:hAnsiTheme="minorHAnsi"/>
                      <w:b/>
                      <w:sz w:val="18"/>
                      <w:szCs w:val="22"/>
                      <w:lang w:val="en-GB"/>
                    </w:rPr>
                  </w:pPr>
                  <w:r w:rsidRPr="00130388">
                    <w:rPr>
                      <w:rFonts w:asciiTheme="minorHAnsi" w:hAnsiTheme="minorHAnsi"/>
                      <w:b/>
                      <w:sz w:val="18"/>
                      <w:lang w:val="en-GB"/>
                    </w:rPr>
                    <w:t>Actual for 2019</w:t>
                  </w:r>
                </w:p>
              </w:tc>
              <w:tc>
                <w:tcPr>
                  <w:tcW w:w="1674" w:type="dxa"/>
                </w:tcPr>
                <w:p w:rsidR="00130388" w:rsidRPr="00130388" w:rsidRDefault="00130388" w:rsidP="00011A55">
                  <w:pPr>
                    <w:rPr>
                      <w:rFonts w:asciiTheme="minorHAnsi" w:hAnsiTheme="minorHAnsi"/>
                      <w:b/>
                      <w:sz w:val="18"/>
                      <w:szCs w:val="22"/>
                      <w:lang w:val="en-GB"/>
                    </w:rPr>
                  </w:pPr>
                  <w:r w:rsidRPr="00130388">
                    <w:rPr>
                      <w:rFonts w:asciiTheme="minorHAnsi" w:hAnsiTheme="minorHAnsi"/>
                      <w:b/>
                      <w:sz w:val="18"/>
                      <w:lang w:val="en-GB"/>
                    </w:rPr>
                    <w:t>Target for 2020</w:t>
                  </w:r>
                </w:p>
              </w:tc>
              <w:tc>
                <w:tcPr>
                  <w:tcW w:w="1674" w:type="dxa"/>
                </w:tcPr>
                <w:p w:rsidR="00130388" w:rsidRPr="00130388" w:rsidRDefault="00130388" w:rsidP="00011A55">
                  <w:pPr>
                    <w:rPr>
                      <w:rFonts w:asciiTheme="minorHAnsi" w:hAnsiTheme="minorHAnsi"/>
                      <w:b/>
                      <w:sz w:val="18"/>
                      <w:szCs w:val="22"/>
                      <w:lang w:val="en-GB"/>
                    </w:rPr>
                  </w:pPr>
                  <w:r w:rsidRPr="00130388">
                    <w:rPr>
                      <w:rFonts w:asciiTheme="minorHAnsi" w:hAnsiTheme="minorHAnsi"/>
                      <w:b/>
                      <w:sz w:val="18"/>
                      <w:lang w:val="en-GB"/>
                    </w:rPr>
                    <w:t>Target for 2020</w:t>
                  </w:r>
                </w:p>
              </w:tc>
              <w:tc>
                <w:tcPr>
                  <w:tcW w:w="1674" w:type="dxa"/>
                </w:tcPr>
                <w:p w:rsidR="00130388" w:rsidRPr="00130388" w:rsidRDefault="00130388" w:rsidP="00011A55">
                  <w:pPr>
                    <w:rPr>
                      <w:rFonts w:asciiTheme="minorHAnsi" w:hAnsiTheme="minorHAnsi"/>
                      <w:b/>
                      <w:sz w:val="18"/>
                      <w:szCs w:val="22"/>
                      <w:lang w:val="en-GB"/>
                    </w:rPr>
                  </w:pPr>
                  <w:r w:rsidRPr="00130388">
                    <w:rPr>
                      <w:rFonts w:asciiTheme="minorHAnsi" w:hAnsiTheme="minorHAnsi"/>
                      <w:b/>
                      <w:sz w:val="18"/>
                      <w:lang w:val="en-GB"/>
                    </w:rPr>
                    <w:t>Target for 202</w:t>
                  </w:r>
                  <w:r w:rsidR="00A16EBB">
                    <w:rPr>
                      <w:rFonts w:asciiTheme="minorHAnsi" w:hAnsiTheme="minorHAnsi"/>
                      <w:b/>
                      <w:sz w:val="18"/>
                      <w:lang w:val="en-GB"/>
                    </w:rPr>
                    <w:t>1</w:t>
                  </w:r>
                </w:p>
              </w:tc>
            </w:tr>
            <w:tr w:rsidR="00130388" w:rsidRPr="00130388" w:rsidTr="00130388">
              <w:tc>
                <w:tcPr>
                  <w:tcW w:w="1673" w:type="dxa"/>
                </w:tcPr>
                <w:p w:rsidR="00130388" w:rsidRPr="0077106E" w:rsidRDefault="00130388" w:rsidP="00011A55">
                  <w:pPr>
                    <w:rPr>
                      <w:rFonts w:asciiTheme="minorHAnsi" w:hAnsiTheme="minorHAnsi"/>
                      <w:sz w:val="18"/>
                      <w:szCs w:val="22"/>
                      <w:lang w:val="en-GB"/>
                    </w:rPr>
                  </w:pPr>
                  <w:r w:rsidRPr="0077106E">
                    <w:rPr>
                      <w:rFonts w:asciiTheme="minorHAnsi" w:hAnsiTheme="minorHAnsi"/>
                      <w:sz w:val="18"/>
                      <w:szCs w:val="22"/>
                      <w:lang w:val="en-GB"/>
                    </w:rPr>
                    <w:t>English</w:t>
                  </w:r>
                </w:p>
              </w:tc>
              <w:tc>
                <w:tcPr>
                  <w:tcW w:w="1673" w:type="dxa"/>
                </w:tcPr>
                <w:p w:rsidR="00130388" w:rsidRPr="0077106E" w:rsidRDefault="0077106E" w:rsidP="00011A55">
                  <w:pPr>
                    <w:rPr>
                      <w:rFonts w:asciiTheme="minorHAnsi" w:hAnsiTheme="minorHAnsi"/>
                      <w:sz w:val="18"/>
                      <w:szCs w:val="22"/>
                      <w:lang w:val="en-GB"/>
                    </w:rPr>
                  </w:pPr>
                  <w:r w:rsidRPr="0077106E">
                    <w:rPr>
                      <w:rFonts w:asciiTheme="minorHAnsi" w:hAnsiTheme="minorHAnsi"/>
                      <w:sz w:val="18"/>
                      <w:szCs w:val="22"/>
                      <w:lang w:val="en-GB"/>
                    </w:rPr>
                    <w:t>100</w:t>
                  </w:r>
                </w:p>
              </w:tc>
              <w:tc>
                <w:tcPr>
                  <w:tcW w:w="1674" w:type="dxa"/>
                </w:tcPr>
                <w:p w:rsidR="00130388" w:rsidRPr="0077106E" w:rsidRDefault="0077106E" w:rsidP="00011A55">
                  <w:pPr>
                    <w:rPr>
                      <w:rFonts w:asciiTheme="minorHAnsi" w:hAnsiTheme="minorHAnsi"/>
                      <w:sz w:val="18"/>
                      <w:szCs w:val="22"/>
                      <w:lang w:val="en-GB"/>
                    </w:rPr>
                  </w:pPr>
                  <w:r w:rsidRPr="0077106E">
                    <w:rPr>
                      <w:rFonts w:asciiTheme="minorHAnsi" w:hAnsiTheme="minorHAnsi"/>
                      <w:sz w:val="18"/>
                      <w:szCs w:val="22"/>
                      <w:lang w:val="en-GB"/>
                    </w:rPr>
                    <w:t>100</w:t>
                  </w:r>
                </w:p>
              </w:tc>
              <w:tc>
                <w:tcPr>
                  <w:tcW w:w="1674" w:type="dxa"/>
                </w:tcPr>
                <w:p w:rsidR="00130388" w:rsidRPr="0077106E" w:rsidRDefault="0077106E" w:rsidP="00011A55">
                  <w:pPr>
                    <w:rPr>
                      <w:rFonts w:asciiTheme="minorHAnsi" w:hAnsiTheme="minorHAnsi"/>
                      <w:sz w:val="18"/>
                      <w:szCs w:val="22"/>
                      <w:lang w:val="en-GB"/>
                    </w:rPr>
                  </w:pPr>
                  <w:r w:rsidRPr="0077106E">
                    <w:rPr>
                      <w:rFonts w:asciiTheme="minorHAnsi" w:hAnsiTheme="minorHAnsi"/>
                      <w:sz w:val="18"/>
                      <w:szCs w:val="22"/>
                      <w:lang w:val="en-GB"/>
                    </w:rPr>
                    <w:t>88.9</w:t>
                  </w:r>
                </w:p>
              </w:tc>
              <w:tc>
                <w:tcPr>
                  <w:tcW w:w="1674" w:type="dxa"/>
                </w:tcPr>
                <w:p w:rsidR="00130388" w:rsidRPr="0077106E" w:rsidRDefault="0077106E" w:rsidP="00011A55">
                  <w:pPr>
                    <w:rPr>
                      <w:rFonts w:asciiTheme="minorHAnsi" w:hAnsiTheme="minorHAnsi"/>
                      <w:sz w:val="18"/>
                      <w:szCs w:val="22"/>
                      <w:lang w:val="en-GB"/>
                    </w:rPr>
                  </w:pPr>
                  <w:r w:rsidRPr="0077106E">
                    <w:rPr>
                      <w:rFonts w:asciiTheme="minorHAnsi" w:hAnsiTheme="minorHAnsi"/>
                      <w:sz w:val="18"/>
                      <w:szCs w:val="22"/>
                      <w:lang w:val="en-GB"/>
                    </w:rPr>
                    <w:t>88.9</w:t>
                  </w:r>
                </w:p>
              </w:tc>
            </w:tr>
            <w:tr w:rsidR="00130388" w:rsidRPr="00130388" w:rsidTr="00130388">
              <w:tc>
                <w:tcPr>
                  <w:tcW w:w="1673" w:type="dxa"/>
                </w:tcPr>
                <w:p w:rsidR="00130388" w:rsidRPr="0077106E" w:rsidRDefault="00130388" w:rsidP="00011A55">
                  <w:pPr>
                    <w:rPr>
                      <w:rFonts w:asciiTheme="minorHAnsi" w:hAnsiTheme="minorHAnsi"/>
                      <w:sz w:val="18"/>
                      <w:szCs w:val="22"/>
                      <w:lang w:val="en-GB"/>
                    </w:rPr>
                  </w:pPr>
                  <w:r w:rsidRPr="0077106E">
                    <w:rPr>
                      <w:rFonts w:asciiTheme="minorHAnsi" w:hAnsiTheme="minorHAnsi"/>
                      <w:sz w:val="18"/>
                      <w:szCs w:val="22"/>
                      <w:lang w:val="en-GB"/>
                    </w:rPr>
                    <w:t>Mathematics</w:t>
                  </w:r>
                </w:p>
              </w:tc>
              <w:tc>
                <w:tcPr>
                  <w:tcW w:w="1673" w:type="dxa"/>
                </w:tcPr>
                <w:p w:rsidR="00130388" w:rsidRPr="0077106E" w:rsidRDefault="0077106E" w:rsidP="00011A55">
                  <w:pPr>
                    <w:rPr>
                      <w:rFonts w:asciiTheme="minorHAnsi" w:hAnsiTheme="minorHAnsi"/>
                      <w:sz w:val="18"/>
                      <w:szCs w:val="22"/>
                      <w:lang w:val="en-GB"/>
                    </w:rPr>
                  </w:pPr>
                  <w:r w:rsidRPr="0077106E">
                    <w:rPr>
                      <w:rFonts w:asciiTheme="minorHAnsi" w:hAnsiTheme="minorHAnsi"/>
                      <w:sz w:val="18"/>
                      <w:szCs w:val="22"/>
                      <w:lang w:val="en-GB"/>
                    </w:rPr>
                    <w:t>100</w:t>
                  </w:r>
                </w:p>
              </w:tc>
              <w:tc>
                <w:tcPr>
                  <w:tcW w:w="1674" w:type="dxa"/>
                </w:tcPr>
                <w:p w:rsidR="00130388" w:rsidRPr="0077106E" w:rsidRDefault="0077106E" w:rsidP="00011A55">
                  <w:pPr>
                    <w:rPr>
                      <w:rFonts w:asciiTheme="minorHAnsi" w:hAnsiTheme="minorHAnsi"/>
                      <w:sz w:val="18"/>
                      <w:szCs w:val="22"/>
                      <w:lang w:val="en-GB"/>
                    </w:rPr>
                  </w:pPr>
                  <w:r w:rsidRPr="0077106E">
                    <w:rPr>
                      <w:rFonts w:asciiTheme="minorHAnsi" w:hAnsiTheme="minorHAnsi"/>
                      <w:sz w:val="18"/>
                      <w:szCs w:val="22"/>
                      <w:lang w:val="en-GB"/>
                    </w:rPr>
                    <w:t>100</w:t>
                  </w:r>
                </w:p>
              </w:tc>
              <w:tc>
                <w:tcPr>
                  <w:tcW w:w="1674" w:type="dxa"/>
                </w:tcPr>
                <w:p w:rsidR="00130388" w:rsidRPr="0077106E" w:rsidRDefault="0077106E" w:rsidP="00011A55">
                  <w:pPr>
                    <w:rPr>
                      <w:rFonts w:asciiTheme="minorHAnsi" w:hAnsiTheme="minorHAnsi"/>
                      <w:sz w:val="18"/>
                      <w:szCs w:val="22"/>
                      <w:lang w:val="en-GB"/>
                    </w:rPr>
                  </w:pPr>
                  <w:r w:rsidRPr="0077106E">
                    <w:rPr>
                      <w:rFonts w:asciiTheme="minorHAnsi" w:hAnsiTheme="minorHAnsi"/>
                      <w:sz w:val="18"/>
                      <w:szCs w:val="22"/>
                      <w:lang w:val="en-GB"/>
                    </w:rPr>
                    <w:t>88.9</w:t>
                  </w:r>
                </w:p>
              </w:tc>
              <w:tc>
                <w:tcPr>
                  <w:tcW w:w="1674" w:type="dxa"/>
                </w:tcPr>
                <w:p w:rsidR="00130388" w:rsidRPr="0077106E" w:rsidRDefault="0077106E" w:rsidP="00011A55">
                  <w:pPr>
                    <w:rPr>
                      <w:rFonts w:asciiTheme="minorHAnsi" w:hAnsiTheme="minorHAnsi"/>
                      <w:sz w:val="18"/>
                      <w:szCs w:val="22"/>
                      <w:lang w:val="en-GB"/>
                    </w:rPr>
                  </w:pPr>
                  <w:r w:rsidRPr="0077106E">
                    <w:rPr>
                      <w:rFonts w:asciiTheme="minorHAnsi" w:hAnsiTheme="minorHAnsi"/>
                      <w:sz w:val="18"/>
                      <w:szCs w:val="22"/>
                      <w:lang w:val="en-GB"/>
                    </w:rPr>
                    <w:t>88.9</w:t>
                  </w:r>
                </w:p>
              </w:tc>
            </w:tr>
            <w:tr w:rsidR="00130388" w:rsidRPr="00130388" w:rsidTr="00130388">
              <w:tc>
                <w:tcPr>
                  <w:tcW w:w="1673" w:type="dxa"/>
                </w:tcPr>
                <w:p w:rsidR="00130388" w:rsidRPr="0077106E" w:rsidRDefault="00130388" w:rsidP="00011A55">
                  <w:pPr>
                    <w:rPr>
                      <w:rFonts w:asciiTheme="minorHAnsi" w:hAnsiTheme="minorHAnsi"/>
                      <w:sz w:val="18"/>
                      <w:szCs w:val="22"/>
                      <w:lang w:val="en-GB"/>
                    </w:rPr>
                  </w:pPr>
                  <w:r w:rsidRPr="0077106E">
                    <w:rPr>
                      <w:rFonts w:asciiTheme="minorHAnsi" w:hAnsiTheme="minorHAnsi"/>
                      <w:sz w:val="18"/>
                      <w:szCs w:val="22"/>
                      <w:lang w:val="en-GB"/>
                    </w:rPr>
                    <w:t>Science</w:t>
                  </w:r>
                </w:p>
              </w:tc>
              <w:tc>
                <w:tcPr>
                  <w:tcW w:w="1673" w:type="dxa"/>
                </w:tcPr>
                <w:p w:rsidR="00130388" w:rsidRPr="0077106E" w:rsidRDefault="0077106E" w:rsidP="00011A55">
                  <w:pPr>
                    <w:rPr>
                      <w:rFonts w:asciiTheme="minorHAnsi" w:hAnsiTheme="minorHAnsi"/>
                      <w:sz w:val="18"/>
                      <w:szCs w:val="22"/>
                      <w:lang w:val="en-GB"/>
                    </w:rPr>
                  </w:pPr>
                  <w:r w:rsidRPr="0077106E">
                    <w:rPr>
                      <w:rFonts w:asciiTheme="minorHAnsi" w:hAnsiTheme="minorHAnsi"/>
                      <w:sz w:val="18"/>
                      <w:szCs w:val="22"/>
                      <w:lang w:val="en-GB"/>
                    </w:rPr>
                    <w:t>100</w:t>
                  </w:r>
                </w:p>
              </w:tc>
              <w:tc>
                <w:tcPr>
                  <w:tcW w:w="1674" w:type="dxa"/>
                </w:tcPr>
                <w:p w:rsidR="00130388" w:rsidRPr="0077106E" w:rsidRDefault="0077106E" w:rsidP="00011A55">
                  <w:pPr>
                    <w:rPr>
                      <w:rFonts w:asciiTheme="minorHAnsi" w:hAnsiTheme="minorHAnsi"/>
                      <w:sz w:val="18"/>
                      <w:szCs w:val="22"/>
                      <w:lang w:val="en-GB"/>
                    </w:rPr>
                  </w:pPr>
                  <w:r w:rsidRPr="0077106E">
                    <w:rPr>
                      <w:rFonts w:asciiTheme="minorHAnsi" w:hAnsiTheme="minorHAnsi"/>
                      <w:sz w:val="18"/>
                      <w:szCs w:val="22"/>
                      <w:lang w:val="en-GB"/>
                    </w:rPr>
                    <w:t>100</w:t>
                  </w:r>
                </w:p>
              </w:tc>
              <w:tc>
                <w:tcPr>
                  <w:tcW w:w="1674" w:type="dxa"/>
                </w:tcPr>
                <w:p w:rsidR="00130388" w:rsidRPr="0077106E" w:rsidRDefault="0077106E" w:rsidP="00011A55">
                  <w:pPr>
                    <w:rPr>
                      <w:rFonts w:asciiTheme="minorHAnsi" w:hAnsiTheme="minorHAnsi"/>
                      <w:sz w:val="18"/>
                      <w:szCs w:val="22"/>
                      <w:lang w:val="en-GB"/>
                    </w:rPr>
                  </w:pPr>
                  <w:r w:rsidRPr="0077106E">
                    <w:rPr>
                      <w:rFonts w:asciiTheme="minorHAnsi" w:hAnsiTheme="minorHAnsi"/>
                      <w:sz w:val="18"/>
                      <w:szCs w:val="22"/>
                      <w:lang w:val="en-GB"/>
                    </w:rPr>
                    <w:t>88.9</w:t>
                  </w:r>
                </w:p>
              </w:tc>
              <w:tc>
                <w:tcPr>
                  <w:tcW w:w="1674" w:type="dxa"/>
                </w:tcPr>
                <w:p w:rsidR="00130388" w:rsidRPr="0077106E" w:rsidRDefault="0077106E" w:rsidP="00011A55">
                  <w:pPr>
                    <w:rPr>
                      <w:rFonts w:asciiTheme="minorHAnsi" w:hAnsiTheme="minorHAnsi"/>
                      <w:sz w:val="18"/>
                      <w:szCs w:val="22"/>
                      <w:lang w:val="en-GB"/>
                    </w:rPr>
                  </w:pPr>
                  <w:r w:rsidRPr="0077106E">
                    <w:rPr>
                      <w:rFonts w:asciiTheme="minorHAnsi" w:hAnsiTheme="minorHAnsi"/>
                      <w:sz w:val="18"/>
                      <w:szCs w:val="22"/>
                      <w:lang w:val="en-GB"/>
                    </w:rPr>
                    <w:t>88.9</w:t>
                  </w:r>
                </w:p>
              </w:tc>
            </w:tr>
          </w:tbl>
          <w:p w:rsidR="00130388" w:rsidRDefault="00130388" w:rsidP="00011A55">
            <w:pPr>
              <w:rPr>
                <w:rFonts w:asciiTheme="minorHAnsi" w:hAnsiTheme="minorHAnsi"/>
                <w:b/>
                <w:sz w:val="22"/>
                <w:szCs w:val="22"/>
                <w:lang w:val="en-GB"/>
              </w:rPr>
            </w:pPr>
          </w:p>
          <w:p w:rsidR="00130388" w:rsidRDefault="00130388" w:rsidP="00011A55">
            <w:pPr>
              <w:rPr>
                <w:rFonts w:asciiTheme="minorHAnsi" w:hAnsiTheme="minorHAnsi"/>
                <w:b/>
                <w:sz w:val="22"/>
                <w:szCs w:val="22"/>
                <w:lang w:val="en-GB"/>
              </w:rPr>
            </w:pPr>
          </w:p>
        </w:tc>
      </w:tr>
      <w:tr w:rsidR="00A03D10" w:rsidRPr="006908C1" w:rsidTr="00D62753">
        <w:trPr>
          <w:trHeight w:val="662"/>
        </w:trPr>
        <w:tc>
          <w:tcPr>
            <w:tcW w:w="8594" w:type="dxa"/>
            <w:tcBorders>
              <w:top w:val="single" w:sz="12" w:space="0" w:color="auto"/>
            </w:tcBorders>
          </w:tcPr>
          <w:p w:rsidR="00314172" w:rsidRDefault="00623893" w:rsidP="00623893">
            <w:pPr>
              <w:rPr>
                <w:rFonts w:asciiTheme="minorHAnsi" w:hAnsiTheme="minorHAnsi"/>
                <w:b/>
                <w:sz w:val="22"/>
                <w:szCs w:val="28"/>
              </w:rPr>
            </w:pPr>
            <w:r>
              <w:rPr>
                <w:rFonts w:asciiTheme="minorHAnsi" w:hAnsiTheme="minorHAnsi"/>
                <w:b/>
                <w:sz w:val="22"/>
                <w:szCs w:val="28"/>
              </w:rPr>
              <w:t>School Budge</w:t>
            </w:r>
            <w:r w:rsidR="00314172">
              <w:rPr>
                <w:rFonts w:asciiTheme="minorHAnsi" w:hAnsiTheme="minorHAnsi"/>
                <w:b/>
                <w:sz w:val="22"/>
                <w:szCs w:val="28"/>
              </w:rPr>
              <w:t>t</w:t>
            </w:r>
          </w:p>
          <w:p w:rsidR="00F71286" w:rsidRDefault="00314172" w:rsidP="00623893">
            <w:pPr>
              <w:rPr>
                <w:rFonts w:asciiTheme="minorHAnsi" w:hAnsiTheme="minorHAnsi"/>
                <w:sz w:val="22"/>
                <w:szCs w:val="28"/>
              </w:rPr>
            </w:pPr>
            <w:r>
              <w:rPr>
                <w:rFonts w:asciiTheme="minorHAnsi" w:hAnsiTheme="minorHAnsi"/>
                <w:sz w:val="22"/>
                <w:szCs w:val="28"/>
              </w:rPr>
              <w:t xml:space="preserve">The school’s budget continues to be a significant challenge and has resulted in difficult decisions such as not replacing staff that leave.  School has continued to seek out grants. A grant from the Foyle Foundation </w:t>
            </w:r>
            <w:r w:rsidR="00DF6BD1">
              <w:rPr>
                <w:rFonts w:asciiTheme="minorHAnsi" w:hAnsiTheme="minorHAnsi"/>
                <w:sz w:val="22"/>
                <w:szCs w:val="28"/>
              </w:rPr>
              <w:t xml:space="preserve">funded new books and storage in the school library.  School was also successful in obtaining a grant from the Ministry of Defence to provide additional LSA support time.  </w:t>
            </w:r>
            <w:r w:rsidR="00F71286">
              <w:rPr>
                <w:rFonts w:asciiTheme="minorHAnsi" w:hAnsiTheme="minorHAnsi"/>
                <w:sz w:val="22"/>
                <w:szCs w:val="28"/>
              </w:rPr>
              <w:t xml:space="preserve">School receives additional funding through the Pupil Development Grant which is allocated on historical free school meal data and the Small School’s Grant.  The Small School’s Grant is obtained through a bidding process and is allocated to six smaller schools in the rural Vale.  </w:t>
            </w:r>
          </w:p>
          <w:p w:rsidR="00623893" w:rsidRDefault="00DF6BD1" w:rsidP="00623893">
            <w:pPr>
              <w:rPr>
                <w:rFonts w:asciiTheme="minorHAnsi" w:hAnsiTheme="minorHAnsi"/>
                <w:color w:val="FF0000"/>
                <w:sz w:val="22"/>
                <w:szCs w:val="28"/>
              </w:rPr>
            </w:pPr>
            <w:r>
              <w:rPr>
                <w:rFonts w:asciiTheme="minorHAnsi" w:hAnsiTheme="minorHAnsi"/>
                <w:sz w:val="22"/>
                <w:szCs w:val="28"/>
              </w:rPr>
              <w:lastRenderedPageBreak/>
              <w:t xml:space="preserve">As a school we are very grateful to all parents and the PTA for their continued support with events which raise much needed funds.  These include funding activities such as the music workshop to purchasing much needed resources.  </w:t>
            </w:r>
            <w:r w:rsidR="00F71286">
              <w:rPr>
                <w:rFonts w:asciiTheme="minorHAnsi" w:hAnsiTheme="minorHAnsi"/>
                <w:sz w:val="22"/>
                <w:szCs w:val="28"/>
              </w:rPr>
              <w:t xml:space="preserve">Budget monitoring is carried out by the local authority’s finance monitoring officer and the governing body’s operational committee.  </w:t>
            </w:r>
            <w:r>
              <w:rPr>
                <w:rFonts w:asciiTheme="minorHAnsi" w:hAnsiTheme="minorHAnsi"/>
                <w:sz w:val="22"/>
                <w:szCs w:val="28"/>
              </w:rPr>
              <w:t xml:space="preserve">    </w:t>
            </w:r>
          </w:p>
          <w:p w:rsidR="00DF6BD1" w:rsidRPr="00314172" w:rsidRDefault="00DF6BD1" w:rsidP="00623893">
            <w:pPr>
              <w:rPr>
                <w:rFonts w:asciiTheme="minorHAnsi" w:hAnsiTheme="minorHAnsi"/>
                <w:color w:val="FF0000"/>
                <w:sz w:val="28"/>
                <w:szCs w:val="28"/>
              </w:rPr>
            </w:pPr>
          </w:p>
          <w:p w:rsidR="00623893" w:rsidRPr="00034A50" w:rsidRDefault="00623893" w:rsidP="00623893">
            <w:pPr>
              <w:jc w:val="center"/>
              <w:rPr>
                <w:rFonts w:asciiTheme="minorHAnsi" w:hAnsiTheme="minorHAnsi"/>
                <w:b/>
                <w:sz w:val="20"/>
                <w:szCs w:val="20"/>
              </w:rPr>
            </w:pPr>
            <w:r w:rsidRPr="00034A50">
              <w:rPr>
                <w:rFonts w:asciiTheme="minorHAnsi" w:hAnsiTheme="minorHAnsi"/>
                <w:b/>
                <w:sz w:val="20"/>
                <w:szCs w:val="20"/>
              </w:rPr>
              <w:t>Financial Statement (Year 201</w:t>
            </w:r>
            <w:r w:rsidR="00DF6BD1" w:rsidRPr="00034A50">
              <w:rPr>
                <w:rFonts w:asciiTheme="minorHAnsi" w:hAnsiTheme="minorHAnsi"/>
                <w:b/>
                <w:sz w:val="20"/>
                <w:szCs w:val="20"/>
              </w:rPr>
              <w:t>8</w:t>
            </w:r>
            <w:r w:rsidRPr="00034A50">
              <w:rPr>
                <w:rFonts w:asciiTheme="minorHAnsi" w:hAnsiTheme="minorHAnsi"/>
                <w:b/>
                <w:sz w:val="20"/>
                <w:szCs w:val="20"/>
              </w:rPr>
              <w:t>/201</w:t>
            </w:r>
            <w:r w:rsidR="00DF6BD1" w:rsidRPr="00034A50">
              <w:rPr>
                <w:rFonts w:asciiTheme="minorHAnsi" w:hAnsiTheme="minorHAnsi"/>
                <w:b/>
                <w:sz w:val="20"/>
                <w:szCs w:val="20"/>
              </w:rPr>
              <w:t>9</w:t>
            </w:r>
            <w:r w:rsidRPr="00034A50">
              <w:rPr>
                <w:rFonts w:asciiTheme="minorHAnsi" w:hAnsiTheme="minorHAns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760"/>
              <w:gridCol w:w="2750"/>
            </w:tblGrid>
            <w:tr w:rsidR="00623893" w:rsidRPr="00034A50" w:rsidTr="00623893">
              <w:tc>
                <w:tcPr>
                  <w:tcW w:w="2858" w:type="dxa"/>
                  <w:tcBorders>
                    <w:top w:val="single" w:sz="4" w:space="0" w:color="auto"/>
                    <w:left w:val="single" w:sz="4" w:space="0" w:color="auto"/>
                    <w:bottom w:val="single" w:sz="4" w:space="0" w:color="auto"/>
                    <w:right w:val="single" w:sz="4" w:space="0" w:color="auto"/>
                  </w:tcBorders>
                </w:tcPr>
                <w:p w:rsidR="00623893" w:rsidRPr="00034A50" w:rsidRDefault="00623893" w:rsidP="00623893">
                  <w:pPr>
                    <w:jc w:val="center"/>
                    <w:rPr>
                      <w:rFonts w:asciiTheme="minorHAnsi" w:hAnsiTheme="minorHAnsi"/>
                      <w:sz w:val="20"/>
                      <w:szCs w:val="20"/>
                    </w:rPr>
                  </w:pPr>
                </w:p>
              </w:tc>
              <w:tc>
                <w:tcPr>
                  <w:tcW w:w="2760"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b/>
                      <w:sz w:val="20"/>
                      <w:szCs w:val="20"/>
                    </w:rPr>
                  </w:pPr>
                  <w:r w:rsidRPr="00034A50">
                    <w:rPr>
                      <w:rFonts w:asciiTheme="minorHAnsi" w:hAnsiTheme="minorHAnsi"/>
                      <w:b/>
                      <w:sz w:val="20"/>
                      <w:szCs w:val="20"/>
                    </w:rPr>
                    <w:t>Budget (£)</w:t>
                  </w:r>
                </w:p>
              </w:tc>
              <w:tc>
                <w:tcPr>
                  <w:tcW w:w="2750"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b/>
                      <w:sz w:val="20"/>
                      <w:szCs w:val="20"/>
                    </w:rPr>
                  </w:pPr>
                  <w:r w:rsidRPr="00034A50">
                    <w:rPr>
                      <w:rFonts w:asciiTheme="minorHAnsi" w:hAnsiTheme="minorHAnsi"/>
                      <w:b/>
                      <w:sz w:val="20"/>
                      <w:szCs w:val="20"/>
                    </w:rPr>
                    <w:t>Actual (£)</w:t>
                  </w:r>
                </w:p>
              </w:tc>
            </w:tr>
            <w:tr w:rsidR="00623893" w:rsidRPr="00034A50" w:rsidTr="00623893">
              <w:tc>
                <w:tcPr>
                  <w:tcW w:w="2858"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sz w:val="20"/>
                      <w:szCs w:val="20"/>
                    </w:rPr>
                  </w:pPr>
                  <w:r w:rsidRPr="00034A50">
                    <w:rPr>
                      <w:rFonts w:asciiTheme="minorHAnsi" w:hAnsiTheme="minorHAnsi"/>
                      <w:sz w:val="20"/>
                      <w:szCs w:val="20"/>
                    </w:rPr>
                    <w:t>Employees</w:t>
                  </w:r>
                </w:p>
              </w:tc>
              <w:tc>
                <w:tcPr>
                  <w:tcW w:w="2760" w:type="dxa"/>
                  <w:tcBorders>
                    <w:top w:val="single" w:sz="4" w:space="0" w:color="auto"/>
                    <w:left w:val="single" w:sz="4" w:space="0" w:color="auto"/>
                    <w:bottom w:val="single" w:sz="4" w:space="0" w:color="auto"/>
                    <w:right w:val="single" w:sz="4" w:space="0" w:color="auto"/>
                  </w:tcBorders>
                  <w:hideMark/>
                </w:tcPr>
                <w:p w:rsidR="00623893" w:rsidRPr="00034A50" w:rsidRDefault="00F71286" w:rsidP="00623893">
                  <w:pPr>
                    <w:jc w:val="center"/>
                    <w:rPr>
                      <w:rFonts w:asciiTheme="minorHAnsi" w:hAnsiTheme="minorHAnsi" w:cstheme="minorHAnsi"/>
                      <w:sz w:val="20"/>
                      <w:szCs w:val="20"/>
                    </w:rPr>
                  </w:pPr>
                  <w:r w:rsidRPr="00034A50">
                    <w:rPr>
                      <w:rFonts w:asciiTheme="minorHAnsi" w:hAnsiTheme="minorHAnsi" w:cstheme="minorHAnsi"/>
                      <w:sz w:val="20"/>
                      <w:szCs w:val="20"/>
                    </w:rPr>
                    <w:t>534,425.00</w:t>
                  </w:r>
                </w:p>
              </w:tc>
              <w:tc>
                <w:tcPr>
                  <w:tcW w:w="2750" w:type="dxa"/>
                  <w:tcBorders>
                    <w:top w:val="single" w:sz="4" w:space="0" w:color="auto"/>
                    <w:left w:val="single" w:sz="4" w:space="0" w:color="auto"/>
                    <w:bottom w:val="single" w:sz="4" w:space="0" w:color="auto"/>
                    <w:right w:val="single" w:sz="4" w:space="0" w:color="auto"/>
                  </w:tcBorders>
                  <w:hideMark/>
                </w:tcPr>
                <w:p w:rsidR="00623893" w:rsidRPr="00034A50" w:rsidRDefault="00F71286" w:rsidP="00623893">
                  <w:pPr>
                    <w:jc w:val="center"/>
                    <w:rPr>
                      <w:rFonts w:asciiTheme="minorHAnsi" w:hAnsiTheme="minorHAnsi" w:cstheme="minorHAnsi"/>
                      <w:sz w:val="20"/>
                      <w:szCs w:val="20"/>
                    </w:rPr>
                  </w:pPr>
                  <w:r w:rsidRPr="00034A50">
                    <w:rPr>
                      <w:rFonts w:asciiTheme="minorHAnsi" w:hAnsiTheme="minorHAnsi" w:cstheme="minorHAnsi"/>
                      <w:sz w:val="20"/>
                      <w:szCs w:val="20"/>
                    </w:rPr>
                    <w:t>541,076.70</w:t>
                  </w:r>
                </w:p>
              </w:tc>
            </w:tr>
            <w:tr w:rsidR="00623893" w:rsidRPr="00034A50" w:rsidTr="00623893">
              <w:tc>
                <w:tcPr>
                  <w:tcW w:w="2858" w:type="dxa"/>
                  <w:tcBorders>
                    <w:top w:val="single" w:sz="4" w:space="0" w:color="auto"/>
                    <w:left w:val="single" w:sz="4" w:space="0" w:color="auto"/>
                    <w:bottom w:val="single" w:sz="4" w:space="0" w:color="auto"/>
                    <w:right w:val="single" w:sz="4" w:space="0" w:color="auto"/>
                  </w:tcBorders>
                </w:tcPr>
                <w:p w:rsidR="00623893" w:rsidRPr="00034A50" w:rsidRDefault="00623893" w:rsidP="00623893">
                  <w:pPr>
                    <w:jc w:val="center"/>
                    <w:rPr>
                      <w:rFonts w:asciiTheme="minorHAnsi" w:hAnsiTheme="minorHAnsi" w:cs="Arial"/>
                      <w:color w:val="000000"/>
                      <w:sz w:val="20"/>
                      <w:szCs w:val="20"/>
                    </w:rPr>
                  </w:pPr>
                  <w:r w:rsidRPr="00034A50">
                    <w:rPr>
                      <w:rFonts w:asciiTheme="minorHAnsi" w:hAnsiTheme="minorHAnsi" w:cs="Arial"/>
                      <w:color w:val="000000"/>
                      <w:sz w:val="20"/>
                      <w:szCs w:val="20"/>
                    </w:rPr>
                    <w:t>Customer Receipts</w:t>
                  </w:r>
                </w:p>
                <w:p w:rsidR="00623893" w:rsidRPr="00034A50" w:rsidRDefault="00623893" w:rsidP="00623893">
                  <w:pPr>
                    <w:jc w:val="center"/>
                    <w:rPr>
                      <w:rFonts w:asciiTheme="minorHAnsi" w:hAnsiTheme="minorHAnsi"/>
                      <w:sz w:val="20"/>
                      <w:szCs w:val="20"/>
                    </w:rPr>
                  </w:pPr>
                </w:p>
              </w:tc>
              <w:tc>
                <w:tcPr>
                  <w:tcW w:w="2760" w:type="dxa"/>
                  <w:tcBorders>
                    <w:top w:val="single" w:sz="4" w:space="0" w:color="auto"/>
                    <w:left w:val="single" w:sz="4" w:space="0" w:color="auto"/>
                    <w:bottom w:val="single" w:sz="4" w:space="0" w:color="auto"/>
                    <w:right w:val="single" w:sz="4" w:space="0" w:color="auto"/>
                  </w:tcBorders>
                </w:tcPr>
                <w:p w:rsidR="00623893" w:rsidRPr="00034A50" w:rsidRDefault="00F71286" w:rsidP="00623893">
                  <w:pPr>
                    <w:jc w:val="center"/>
                    <w:rPr>
                      <w:rFonts w:asciiTheme="minorHAnsi" w:hAnsiTheme="minorHAnsi" w:cstheme="minorHAnsi"/>
                      <w:bCs/>
                      <w:color w:val="000000"/>
                      <w:sz w:val="20"/>
                      <w:szCs w:val="20"/>
                    </w:rPr>
                  </w:pPr>
                  <w:r w:rsidRPr="00034A50">
                    <w:rPr>
                      <w:rFonts w:asciiTheme="minorHAnsi" w:hAnsiTheme="minorHAnsi" w:cstheme="minorHAnsi"/>
                      <w:bCs/>
                      <w:color w:val="000000"/>
                      <w:sz w:val="20"/>
                      <w:szCs w:val="20"/>
                    </w:rPr>
                    <w:t>0.00</w:t>
                  </w:r>
                </w:p>
                <w:p w:rsidR="00623893" w:rsidRPr="00034A50" w:rsidRDefault="00623893" w:rsidP="00623893">
                  <w:pPr>
                    <w:jc w:val="center"/>
                    <w:rPr>
                      <w:rFonts w:asciiTheme="minorHAnsi" w:hAnsiTheme="minorHAnsi" w:cstheme="minorHAnsi"/>
                      <w:sz w:val="20"/>
                      <w:szCs w:val="20"/>
                    </w:rPr>
                  </w:pPr>
                </w:p>
              </w:tc>
              <w:tc>
                <w:tcPr>
                  <w:tcW w:w="2750" w:type="dxa"/>
                  <w:tcBorders>
                    <w:top w:val="single" w:sz="4" w:space="0" w:color="auto"/>
                    <w:left w:val="single" w:sz="4" w:space="0" w:color="auto"/>
                    <w:bottom w:val="single" w:sz="4" w:space="0" w:color="auto"/>
                    <w:right w:val="single" w:sz="4" w:space="0" w:color="auto"/>
                  </w:tcBorders>
                </w:tcPr>
                <w:p w:rsidR="00623893" w:rsidRPr="00034A50" w:rsidRDefault="00F71286" w:rsidP="00623893">
                  <w:pPr>
                    <w:jc w:val="center"/>
                    <w:rPr>
                      <w:rFonts w:asciiTheme="minorHAnsi" w:hAnsiTheme="minorHAnsi" w:cstheme="minorHAnsi"/>
                      <w:color w:val="000000"/>
                      <w:sz w:val="20"/>
                      <w:szCs w:val="20"/>
                    </w:rPr>
                  </w:pPr>
                  <w:r w:rsidRPr="00034A50">
                    <w:rPr>
                      <w:rFonts w:asciiTheme="minorHAnsi" w:hAnsiTheme="minorHAnsi" w:cstheme="minorHAnsi"/>
                      <w:color w:val="000000"/>
                      <w:sz w:val="20"/>
                      <w:szCs w:val="20"/>
                    </w:rPr>
                    <w:t>-38,950.24</w:t>
                  </w:r>
                </w:p>
                <w:p w:rsidR="00623893" w:rsidRPr="00034A50" w:rsidRDefault="00623893" w:rsidP="00623893">
                  <w:pPr>
                    <w:jc w:val="center"/>
                    <w:rPr>
                      <w:rFonts w:asciiTheme="minorHAnsi" w:hAnsiTheme="minorHAnsi" w:cstheme="minorHAnsi"/>
                      <w:sz w:val="20"/>
                      <w:szCs w:val="20"/>
                    </w:rPr>
                  </w:pPr>
                </w:p>
              </w:tc>
            </w:tr>
            <w:tr w:rsidR="00623893" w:rsidRPr="00034A50" w:rsidTr="00623893">
              <w:tc>
                <w:tcPr>
                  <w:tcW w:w="2858"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sz w:val="20"/>
                      <w:szCs w:val="20"/>
                    </w:rPr>
                  </w:pPr>
                  <w:r w:rsidRPr="00034A50">
                    <w:rPr>
                      <w:rFonts w:asciiTheme="minorHAnsi" w:hAnsiTheme="minorHAnsi"/>
                      <w:sz w:val="20"/>
                      <w:szCs w:val="20"/>
                    </w:rPr>
                    <w:t>Government Grants</w:t>
                  </w:r>
                </w:p>
              </w:tc>
              <w:tc>
                <w:tcPr>
                  <w:tcW w:w="2760"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cstheme="minorHAnsi"/>
                      <w:bCs/>
                      <w:color w:val="000000"/>
                      <w:sz w:val="20"/>
                      <w:szCs w:val="20"/>
                    </w:rPr>
                  </w:pPr>
                  <w:r w:rsidRPr="00034A50">
                    <w:rPr>
                      <w:rFonts w:asciiTheme="minorHAnsi" w:hAnsiTheme="minorHAnsi" w:cstheme="minorHAnsi"/>
                      <w:bCs/>
                      <w:color w:val="000000"/>
                      <w:sz w:val="20"/>
                      <w:szCs w:val="20"/>
                    </w:rPr>
                    <w:t>-</w:t>
                  </w:r>
                  <w:r w:rsidR="00F71286" w:rsidRPr="00034A50">
                    <w:rPr>
                      <w:rFonts w:asciiTheme="minorHAnsi" w:hAnsiTheme="minorHAnsi" w:cstheme="minorHAnsi"/>
                      <w:bCs/>
                      <w:color w:val="000000"/>
                      <w:sz w:val="20"/>
                      <w:szCs w:val="20"/>
                    </w:rPr>
                    <w:t>55,693.00</w:t>
                  </w:r>
                </w:p>
              </w:tc>
              <w:tc>
                <w:tcPr>
                  <w:tcW w:w="2750"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cstheme="minorHAnsi"/>
                      <w:color w:val="000000"/>
                      <w:sz w:val="20"/>
                      <w:szCs w:val="20"/>
                    </w:rPr>
                  </w:pPr>
                  <w:r w:rsidRPr="00034A50">
                    <w:rPr>
                      <w:rFonts w:asciiTheme="minorHAnsi" w:hAnsiTheme="minorHAnsi" w:cstheme="minorHAnsi"/>
                      <w:color w:val="000000"/>
                      <w:sz w:val="20"/>
                      <w:szCs w:val="20"/>
                    </w:rPr>
                    <w:t>-7</w:t>
                  </w:r>
                  <w:r w:rsidR="00F71286" w:rsidRPr="00034A50">
                    <w:rPr>
                      <w:rFonts w:asciiTheme="minorHAnsi" w:hAnsiTheme="minorHAnsi" w:cstheme="minorHAnsi"/>
                      <w:color w:val="000000"/>
                      <w:sz w:val="20"/>
                      <w:szCs w:val="20"/>
                    </w:rPr>
                    <w:t>0,513.87</w:t>
                  </w:r>
                </w:p>
              </w:tc>
            </w:tr>
            <w:tr w:rsidR="00623893" w:rsidRPr="00034A50" w:rsidTr="00623893">
              <w:tc>
                <w:tcPr>
                  <w:tcW w:w="2858"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sz w:val="20"/>
                      <w:szCs w:val="20"/>
                    </w:rPr>
                  </w:pPr>
                  <w:r w:rsidRPr="00034A50">
                    <w:rPr>
                      <w:rFonts w:asciiTheme="minorHAnsi" w:hAnsiTheme="minorHAnsi"/>
                      <w:sz w:val="20"/>
                      <w:szCs w:val="20"/>
                    </w:rPr>
                    <w:t>Internal Recharges Expend</w:t>
                  </w:r>
                </w:p>
              </w:tc>
              <w:tc>
                <w:tcPr>
                  <w:tcW w:w="2760" w:type="dxa"/>
                  <w:tcBorders>
                    <w:top w:val="single" w:sz="4" w:space="0" w:color="auto"/>
                    <w:left w:val="single" w:sz="4" w:space="0" w:color="auto"/>
                    <w:bottom w:val="single" w:sz="4" w:space="0" w:color="auto"/>
                    <w:right w:val="single" w:sz="4" w:space="0" w:color="auto"/>
                  </w:tcBorders>
                  <w:hideMark/>
                </w:tcPr>
                <w:p w:rsidR="00623893" w:rsidRPr="00034A50" w:rsidRDefault="00F71286" w:rsidP="00623893">
                  <w:pPr>
                    <w:jc w:val="center"/>
                    <w:rPr>
                      <w:rFonts w:asciiTheme="minorHAnsi" w:hAnsiTheme="minorHAnsi" w:cstheme="minorHAnsi"/>
                      <w:sz w:val="20"/>
                      <w:szCs w:val="20"/>
                    </w:rPr>
                  </w:pPr>
                  <w:r w:rsidRPr="00034A50">
                    <w:rPr>
                      <w:rFonts w:asciiTheme="minorHAnsi" w:hAnsiTheme="minorHAnsi" w:cstheme="minorHAnsi"/>
                      <w:sz w:val="20"/>
                      <w:szCs w:val="20"/>
                    </w:rPr>
                    <w:t>35,320.00</w:t>
                  </w:r>
                </w:p>
              </w:tc>
              <w:tc>
                <w:tcPr>
                  <w:tcW w:w="2750" w:type="dxa"/>
                  <w:tcBorders>
                    <w:top w:val="single" w:sz="4" w:space="0" w:color="auto"/>
                    <w:left w:val="single" w:sz="4" w:space="0" w:color="auto"/>
                    <w:bottom w:val="single" w:sz="4" w:space="0" w:color="auto"/>
                    <w:right w:val="single" w:sz="4" w:space="0" w:color="auto"/>
                  </w:tcBorders>
                  <w:hideMark/>
                </w:tcPr>
                <w:p w:rsidR="00623893" w:rsidRPr="00034A50" w:rsidRDefault="00F71286" w:rsidP="00623893">
                  <w:pPr>
                    <w:jc w:val="center"/>
                    <w:rPr>
                      <w:rFonts w:asciiTheme="minorHAnsi" w:hAnsiTheme="minorHAnsi" w:cstheme="minorHAnsi"/>
                      <w:sz w:val="20"/>
                      <w:szCs w:val="20"/>
                    </w:rPr>
                  </w:pPr>
                  <w:r w:rsidRPr="00034A50">
                    <w:rPr>
                      <w:rFonts w:asciiTheme="minorHAnsi" w:hAnsiTheme="minorHAnsi" w:cstheme="minorHAnsi"/>
                      <w:sz w:val="20"/>
                      <w:szCs w:val="20"/>
                    </w:rPr>
                    <w:t>63,749.73</w:t>
                  </w:r>
                </w:p>
              </w:tc>
            </w:tr>
            <w:tr w:rsidR="00623893" w:rsidRPr="00034A50" w:rsidTr="00623893">
              <w:tc>
                <w:tcPr>
                  <w:tcW w:w="2858"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sz w:val="20"/>
                      <w:szCs w:val="20"/>
                    </w:rPr>
                  </w:pPr>
                  <w:r w:rsidRPr="00034A50">
                    <w:rPr>
                      <w:rFonts w:asciiTheme="minorHAnsi" w:hAnsiTheme="minorHAnsi"/>
                      <w:sz w:val="20"/>
                      <w:szCs w:val="20"/>
                    </w:rPr>
                    <w:t>Internal Recharges Income</w:t>
                  </w:r>
                </w:p>
              </w:tc>
              <w:tc>
                <w:tcPr>
                  <w:tcW w:w="2760"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cstheme="minorHAnsi"/>
                      <w:sz w:val="20"/>
                      <w:szCs w:val="20"/>
                    </w:rPr>
                  </w:pPr>
                  <w:r w:rsidRPr="00034A50">
                    <w:rPr>
                      <w:rFonts w:asciiTheme="minorHAnsi" w:hAnsiTheme="minorHAnsi" w:cstheme="minorHAnsi"/>
                      <w:sz w:val="20"/>
                      <w:szCs w:val="20"/>
                    </w:rPr>
                    <w:t>-</w:t>
                  </w:r>
                  <w:r w:rsidR="00F71286" w:rsidRPr="00034A50">
                    <w:rPr>
                      <w:rFonts w:asciiTheme="minorHAnsi" w:hAnsiTheme="minorHAnsi" w:cstheme="minorHAnsi"/>
                      <w:sz w:val="20"/>
                      <w:szCs w:val="20"/>
                    </w:rPr>
                    <w:t>22,450.00</w:t>
                  </w:r>
                </w:p>
              </w:tc>
              <w:tc>
                <w:tcPr>
                  <w:tcW w:w="2750"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cstheme="minorHAnsi"/>
                      <w:sz w:val="20"/>
                      <w:szCs w:val="20"/>
                    </w:rPr>
                  </w:pPr>
                  <w:r w:rsidRPr="00034A50">
                    <w:rPr>
                      <w:rFonts w:asciiTheme="minorHAnsi" w:hAnsiTheme="minorHAnsi" w:cstheme="minorHAnsi"/>
                      <w:sz w:val="20"/>
                      <w:szCs w:val="20"/>
                    </w:rPr>
                    <w:t>-</w:t>
                  </w:r>
                  <w:r w:rsidR="00F71286" w:rsidRPr="00034A50">
                    <w:rPr>
                      <w:rFonts w:asciiTheme="minorHAnsi" w:hAnsiTheme="minorHAnsi" w:cstheme="minorHAnsi"/>
                      <w:sz w:val="20"/>
                      <w:szCs w:val="20"/>
                    </w:rPr>
                    <w:t>22,136.93</w:t>
                  </w:r>
                </w:p>
              </w:tc>
            </w:tr>
            <w:tr w:rsidR="00F71286" w:rsidRPr="00034A50" w:rsidTr="00623893">
              <w:tc>
                <w:tcPr>
                  <w:tcW w:w="2858" w:type="dxa"/>
                  <w:tcBorders>
                    <w:top w:val="single" w:sz="4" w:space="0" w:color="auto"/>
                    <w:left w:val="single" w:sz="4" w:space="0" w:color="auto"/>
                    <w:bottom w:val="single" w:sz="4" w:space="0" w:color="auto"/>
                    <w:right w:val="single" w:sz="4" w:space="0" w:color="auto"/>
                  </w:tcBorders>
                </w:tcPr>
                <w:p w:rsidR="00F71286" w:rsidRPr="00034A50" w:rsidRDefault="00F71286" w:rsidP="00623893">
                  <w:pPr>
                    <w:jc w:val="center"/>
                    <w:rPr>
                      <w:rFonts w:asciiTheme="minorHAnsi" w:hAnsiTheme="minorHAnsi"/>
                      <w:sz w:val="20"/>
                      <w:szCs w:val="20"/>
                    </w:rPr>
                  </w:pPr>
                  <w:r w:rsidRPr="00034A50">
                    <w:rPr>
                      <w:rFonts w:asciiTheme="minorHAnsi" w:hAnsiTheme="minorHAnsi"/>
                      <w:sz w:val="20"/>
                      <w:szCs w:val="20"/>
                    </w:rPr>
                    <w:t>Other Grants</w:t>
                  </w:r>
                </w:p>
              </w:tc>
              <w:tc>
                <w:tcPr>
                  <w:tcW w:w="2760" w:type="dxa"/>
                  <w:tcBorders>
                    <w:top w:val="single" w:sz="4" w:space="0" w:color="auto"/>
                    <w:left w:val="single" w:sz="4" w:space="0" w:color="auto"/>
                    <w:bottom w:val="single" w:sz="4" w:space="0" w:color="auto"/>
                    <w:right w:val="single" w:sz="4" w:space="0" w:color="auto"/>
                  </w:tcBorders>
                </w:tcPr>
                <w:p w:rsidR="00F71286" w:rsidRPr="00034A50" w:rsidRDefault="00F71286" w:rsidP="00623893">
                  <w:pPr>
                    <w:jc w:val="center"/>
                    <w:rPr>
                      <w:rFonts w:asciiTheme="minorHAnsi" w:hAnsiTheme="minorHAnsi" w:cstheme="minorHAnsi"/>
                      <w:sz w:val="20"/>
                      <w:szCs w:val="20"/>
                    </w:rPr>
                  </w:pPr>
                  <w:r w:rsidRPr="00034A50">
                    <w:rPr>
                      <w:rFonts w:asciiTheme="minorHAnsi" w:hAnsiTheme="minorHAnsi" w:cstheme="minorHAnsi"/>
                      <w:sz w:val="20"/>
                      <w:szCs w:val="20"/>
                    </w:rPr>
                    <w:t>-2,500.00</w:t>
                  </w:r>
                </w:p>
              </w:tc>
              <w:tc>
                <w:tcPr>
                  <w:tcW w:w="2750" w:type="dxa"/>
                  <w:tcBorders>
                    <w:top w:val="single" w:sz="4" w:space="0" w:color="auto"/>
                    <w:left w:val="single" w:sz="4" w:space="0" w:color="auto"/>
                    <w:bottom w:val="single" w:sz="4" w:space="0" w:color="auto"/>
                    <w:right w:val="single" w:sz="4" w:space="0" w:color="auto"/>
                  </w:tcBorders>
                </w:tcPr>
                <w:p w:rsidR="00F71286" w:rsidRPr="00034A50" w:rsidRDefault="00F71286" w:rsidP="00623893">
                  <w:pPr>
                    <w:jc w:val="center"/>
                    <w:rPr>
                      <w:rFonts w:asciiTheme="minorHAnsi" w:hAnsiTheme="minorHAnsi" w:cstheme="minorHAnsi"/>
                      <w:sz w:val="20"/>
                      <w:szCs w:val="20"/>
                    </w:rPr>
                  </w:pPr>
                  <w:r w:rsidRPr="00034A50">
                    <w:rPr>
                      <w:rFonts w:asciiTheme="minorHAnsi" w:hAnsiTheme="minorHAnsi" w:cstheme="minorHAnsi"/>
                      <w:sz w:val="20"/>
                      <w:szCs w:val="20"/>
                    </w:rPr>
                    <w:t>-2,540.00</w:t>
                  </w:r>
                </w:p>
              </w:tc>
            </w:tr>
            <w:tr w:rsidR="00623893" w:rsidRPr="00034A50" w:rsidTr="00623893">
              <w:tc>
                <w:tcPr>
                  <w:tcW w:w="2858"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sz w:val="20"/>
                      <w:szCs w:val="20"/>
                    </w:rPr>
                  </w:pPr>
                  <w:r w:rsidRPr="00034A50">
                    <w:rPr>
                      <w:rFonts w:asciiTheme="minorHAnsi" w:hAnsiTheme="minorHAnsi"/>
                      <w:sz w:val="20"/>
                      <w:szCs w:val="20"/>
                    </w:rPr>
                    <w:t>Premises</w:t>
                  </w:r>
                </w:p>
              </w:tc>
              <w:tc>
                <w:tcPr>
                  <w:tcW w:w="2760" w:type="dxa"/>
                  <w:tcBorders>
                    <w:top w:val="single" w:sz="4" w:space="0" w:color="auto"/>
                    <w:left w:val="single" w:sz="4" w:space="0" w:color="auto"/>
                    <w:bottom w:val="single" w:sz="4" w:space="0" w:color="auto"/>
                    <w:right w:val="single" w:sz="4" w:space="0" w:color="auto"/>
                  </w:tcBorders>
                  <w:hideMark/>
                </w:tcPr>
                <w:p w:rsidR="00623893" w:rsidRPr="00034A50" w:rsidRDefault="00F71286" w:rsidP="00623893">
                  <w:pPr>
                    <w:jc w:val="center"/>
                    <w:rPr>
                      <w:rFonts w:asciiTheme="minorHAnsi" w:hAnsiTheme="minorHAnsi" w:cstheme="minorHAnsi"/>
                      <w:sz w:val="20"/>
                      <w:szCs w:val="20"/>
                    </w:rPr>
                  </w:pPr>
                  <w:r w:rsidRPr="00034A50">
                    <w:rPr>
                      <w:rFonts w:asciiTheme="minorHAnsi" w:hAnsiTheme="minorHAnsi" w:cstheme="minorHAnsi"/>
                      <w:sz w:val="20"/>
                      <w:szCs w:val="20"/>
                    </w:rPr>
                    <w:t>49,710.00</w:t>
                  </w:r>
                </w:p>
              </w:tc>
              <w:tc>
                <w:tcPr>
                  <w:tcW w:w="2750" w:type="dxa"/>
                  <w:tcBorders>
                    <w:top w:val="single" w:sz="4" w:space="0" w:color="auto"/>
                    <w:left w:val="single" w:sz="4" w:space="0" w:color="auto"/>
                    <w:bottom w:val="single" w:sz="4" w:space="0" w:color="auto"/>
                    <w:right w:val="single" w:sz="4" w:space="0" w:color="auto"/>
                  </w:tcBorders>
                  <w:hideMark/>
                </w:tcPr>
                <w:p w:rsidR="00623893" w:rsidRPr="00034A50" w:rsidRDefault="00F71286" w:rsidP="00623893">
                  <w:pPr>
                    <w:jc w:val="center"/>
                    <w:rPr>
                      <w:rFonts w:asciiTheme="minorHAnsi" w:hAnsiTheme="minorHAnsi" w:cstheme="minorHAnsi"/>
                      <w:sz w:val="20"/>
                      <w:szCs w:val="20"/>
                    </w:rPr>
                  </w:pPr>
                  <w:r w:rsidRPr="00034A50">
                    <w:rPr>
                      <w:rFonts w:asciiTheme="minorHAnsi" w:hAnsiTheme="minorHAnsi" w:cstheme="minorHAnsi"/>
                      <w:sz w:val="20"/>
                      <w:szCs w:val="20"/>
                    </w:rPr>
                    <w:t>52,971.17</w:t>
                  </w:r>
                </w:p>
              </w:tc>
            </w:tr>
            <w:tr w:rsidR="00623893" w:rsidRPr="00034A50" w:rsidTr="00623893">
              <w:tc>
                <w:tcPr>
                  <w:tcW w:w="2858"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sz w:val="20"/>
                      <w:szCs w:val="20"/>
                    </w:rPr>
                  </w:pPr>
                  <w:r w:rsidRPr="00034A50">
                    <w:rPr>
                      <w:rFonts w:asciiTheme="minorHAnsi" w:hAnsiTheme="minorHAnsi"/>
                      <w:sz w:val="20"/>
                      <w:szCs w:val="20"/>
                    </w:rPr>
                    <w:t>Supplies And Services</w:t>
                  </w:r>
                </w:p>
              </w:tc>
              <w:tc>
                <w:tcPr>
                  <w:tcW w:w="2760" w:type="dxa"/>
                  <w:tcBorders>
                    <w:top w:val="single" w:sz="4" w:space="0" w:color="auto"/>
                    <w:left w:val="single" w:sz="4" w:space="0" w:color="auto"/>
                    <w:bottom w:val="single" w:sz="4" w:space="0" w:color="auto"/>
                    <w:right w:val="single" w:sz="4" w:space="0" w:color="auto"/>
                  </w:tcBorders>
                  <w:hideMark/>
                </w:tcPr>
                <w:p w:rsidR="00623893" w:rsidRPr="00034A50" w:rsidRDefault="00F71286" w:rsidP="00623893">
                  <w:pPr>
                    <w:jc w:val="center"/>
                    <w:rPr>
                      <w:rFonts w:asciiTheme="minorHAnsi" w:hAnsiTheme="minorHAnsi" w:cstheme="minorHAnsi"/>
                      <w:sz w:val="20"/>
                      <w:szCs w:val="20"/>
                    </w:rPr>
                  </w:pPr>
                  <w:r w:rsidRPr="00034A50">
                    <w:rPr>
                      <w:rFonts w:asciiTheme="minorHAnsi" w:hAnsiTheme="minorHAnsi" w:cstheme="minorHAnsi"/>
                      <w:sz w:val="20"/>
                      <w:szCs w:val="20"/>
                    </w:rPr>
                    <w:t>36,582.00</w:t>
                  </w:r>
                </w:p>
              </w:tc>
              <w:tc>
                <w:tcPr>
                  <w:tcW w:w="2750"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cstheme="minorHAnsi"/>
                      <w:sz w:val="20"/>
                      <w:szCs w:val="20"/>
                    </w:rPr>
                  </w:pPr>
                  <w:r w:rsidRPr="00034A50">
                    <w:rPr>
                      <w:rFonts w:asciiTheme="minorHAnsi" w:hAnsiTheme="minorHAnsi" w:cstheme="minorHAnsi"/>
                      <w:sz w:val="20"/>
                      <w:szCs w:val="20"/>
                    </w:rPr>
                    <w:t>2</w:t>
                  </w:r>
                  <w:r w:rsidR="00F71286" w:rsidRPr="00034A50">
                    <w:rPr>
                      <w:rFonts w:asciiTheme="minorHAnsi" w:hAnsiTheme="minorHAnsi" w:cstheme="minorHAnsi"/>
                      <w:sz w:val="20"/>
                      <w:szCs w:val="20"/>
                    </w:rPr>
                    <w:t>4,105.96</w:t>
                  </w:r>
                </w:p>
              </w:tc>
            </w:tr>
            <w:tr w:rsidR="00623893" w:rsidRPr="00034A50" w:rsidTr="00623893">
              <w:tc>
                <w:tcPr>
                  <w:tcW w:w="2858"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sz w:val="20"/>
                      <w:szCs w:val="20"/>
                    </w:rPr>
                  </w:pPr>
                  <w:r w:rsidRPr="00034A50">
                    <w:rPr>
                      <w:rFonts w:asciiTheme="minorHAnsi" w:hAnsiTheme="minorHAnsi"/>
                      <w:sz w:val="20"/>
                      <w:szCs w:val="20"/>
                    </w:rPr>
                    <w:t>Total</w:t>
                  </w:r>
                </w:p>
              </w:tc>
              <w:tc>
                <w:tcPr>
                  <w:tcW w:w="2760" w:type="dxa"/>
                  <w:tcBorders>
                    <w:top w:val="single" w:sz="4" w:space="0" w:color="auto"/>
                    <w:left w:val="single" w:sz="4" w:space="0" w:color="auto"/>
                    <w:bottom w:val="single" w:sz="4" w:space="0" w:color="auto"/>
                    <w:right w:val="single" w:sz="4" w:space="0" w:color="auto"/>
                  </w:tcBorders>
                  <w:hideMark/>
                </w:tcPr>
                <w:p w:rsidR="00623893" w:rsidRPr="00034A50" w:rsidRDefault="00F71286" w:rsidP="00623893">
                  <w:pPr>
                    <w:jc w:val="center"/>
                    <w:rPr>
                      <w:rFonts w:asciiTheme="minorHAnsi" w:hAnsiTheme="minorHAnsi" w:cstheme="minorHAnsi"/>
                      <w:sz w:val="20"/>
                      <w:szCs w:val="20"/>
                    </w:rPr>
                  </w:pPr>
                  <w:r w:rsidRPr="00034A50">
                    <w:rPr>
                      <w:rFonts w:asciiTheme="minorHAnsi" w:hAnsiTheme="minorHAnsi" w:cstheme="minorHAnsi"/>
                      <w:sz w:val="20"/>
                      <w:szCs w:val="20"/>
                    </w:rPr>
                    <w:t>575,394.00</w:t>
                  </w:r>
                </w:p>
              </w:tc>
              <w:tc>
                <w:tcPr>
                  <w:tcW w:w="2750" w:type="dxa"/>
                  <w:tcBorders>
                    <w:top w:val="single" w:sz="4" w:space="0" w:color="auto"/>
                    <w:left w:val="single" w:sz="4" w:space="0" w:color="auto"/>
                    <w:bottom w:val="single" w:sz="4" w:space="0" w:color="auto"/>
                    <w:right w:val="single" w:sz="4" w:space="0" w:color="auto"/>
                  </w:tcBorders>
                  <w:hideMark/>
                </w:tcPr>
                <w:p w:rsidR="00623893" w:rsidRPr="00034A50" w:rsidRDefault="00623893" w:rsidP="00623893">
                  <w:pPr>
                    <w:jc w:val="center"/>
                    <w:rPr>
                      <w:rFonts w:asciiTheme="minorHAnsi" w:hAnsiTheme="minorHAnsi" w:cstheme="minorHAnsi"/>
                      <w:sz w:val="20"/>
                      <w:szCs w:val="20"/>
                    </w:rPr>
                  </w:pPr>
                  <w:r w:rsidRPr="00034A50">
                    <w:rPr>
                      <w:rFonts w:asciiTheme="minorHAnsi" w:hAnsiTheme="minorHAnsi" w:cstheme="minorHAnsi"/>
                      <w:sz w:val="20"/>
                      <w:szCs w:val="20"/>
                    </w:rPr>
                    <w:t>5</w:t>
                  </w:r>
                  <w:r w:rsidR="00F71286" w:rsidRPr="00034A50">
                    <w:rPr>
                      <w:rFonts w:asciiTheme="minorHAnsi" w:hAnsiTheme="minorHAnsi" w:cstheme="minorHAnsi"/>
                      <w:sz w:val="20"/>
                      <w:szCs w:val="20"/>
                    </w:rPr>
                    <w:t>52,035.52</w:t>
                  </w:r>
                </w:p>
              </w:tc>
            </w:tr>
          </w:tbl>
          <w:p w:rsidR="00623893" w:rsidRDefault="00623893" w:rsidP="00623893">
            <w:pPr>
              <w:jc w:val="center"/>
              <w:rPr>
                <w:rFonts w:ascii="Arial" w:hAnsi="Arial" w:cs="Arial"/>
                <w:sz w:val="18"/>
                <w:szCs w:val="28"/>
              </w:rPr>
            </w:pPr>
            <w:r>
              <w:rPr>
                <w:rFonts w:ascii="Arial" w:hAnsi="Arial" w:cs="Arial"/>
                <w:sz w:val="18"/>
                <w:szCs w:val="28"/>
              </w:rPr>
              <w:t>No Governor claimed travel or subsistence allowances.</w:t>
            </w:r>
          </w:p>
          <w:p w:rsidR="006F0429" w:rsidRPr="006F0429" w:rsidRDefault="006F0429" w:rsidP="00EA6DCB">
            <w:pPr>
              <w:keepNext/>
            </w:pPr>
          </w:p>
        </w:tc>
      </w:tr>
      <w:tr w:rsidR="0038272B" w:rsidRPr="006908C1" w:rsidTr="00D62753">
        <w:trPr>
          <w:trHeight w:val="662"/>
        </w:trPr>
        <w:tc>
          <w:tcPr>
            <w:tcW w:w="8594" w:type="dxa"/>
            <w:tcBorders>
              <w:top w:val="single" w:sz="12" w:space="0" w:color="auto"/>
            </w:tcBorders>
          </w:tcPr>
          <w:p w:rsidR="00443C4E" w:rsidRDefault="00C44D5D" w:rsidP="00011A55">
            <w:pPr>
              <w:rPr>
                <w:rFonts w:asciiTheme="minorHAnsi" w:hAnsiTheme="minorHAnsi"/>
                <w:b/>
                <w:sz w:val="22"/>
                <w:szCs w:val="22"/>
                <w:lang w:val="en-GB"/>
              </w:rPr>
            </w:pPr>
            <w:r>
              <w:rPr>
                <w:rFonts w:asciiTheme="minorHAnsi" w:hAnsiTheme="minorHAnsi"/>
                <w:b/>
                <w:sz w:val="22"/>
                <w:szCs w:val="22"/>
                <w:lang w:val="en-GB"/>
              </w:rPr>
              <w:lastRenderedPageBreak/>
              <w:t>Premises</w:t>
            </w:r>
          </w:p>
          <w:p w:rsidR="002E46AA" w:rsidRDefault="0030290C" w:rsidP="00011A55">
            <w:pPr>
              <w:rPr>
                <w:rFonts w:asciiTheme="minorHAnsi" w:hAnsiTheme="minorHAnsi"/>
                <w:sz w:val="22"/>
                <w:szCs w:val="22"/>
                <w:lang w:val="en-GB"/>
              </w:rPr>
            </w:pPr>
            <w:r>
              <w:rPr>
                <w:rFonts w:asciiTheme="minorHAnsi" w:hAnsiTheme="minorHAnsi"/>
                <w:sz w:val="22"/>
                <w:szCs w:val="22"/>
                <w:lang w:val="en-GB"/>
              </w:rPr>
              <w:t xml:space="preserve">Further work was completed in the school over the academic year.  The new school library was </w:t>
            </w:r>
            <w:r w:rsidR="006023BB">
              <w:rPr>
                <w:rFonts w:asciiTheme="minorHAnsi" w:hAnsiTheme="minorHAnsi"/>
                <w:sz w:val="22"/>
                <w:szCs w:val="22"/>
                <w:lang w:val="en-GB"/>
              </w:rPr>
              <w:t xml:space="preserve">decorated and furnished and </w:t>
            </w:r>
            <w:r>
              <w:rPr>
                <w:rFonts w:asciiTheme="minorHAnsi" w:hAnsiTheme="minorHAnsi"/>
                <w:sz w:val="22"/>
                <w:szCs w:val="22"/>
                <w:lang w:val="en-GB"/>
              </w:rPr>
              <w:t xml:space="preserve">opened to the children.  </w:t>
            </w:r>
            <w:r w:rsidR="002E46AA">
              <w:rPr>
                <w:rFonts w:asciiTheme="minorHAnsi" w:hAnsiTheme="minorHAnsi"/>
                <w:sz w:val="22"/>
                <w:szCs w:val="22"/>
                <w:lang w:val="en-GB"/>
              </w:rPr>
              <w:t>Unfortunately,</w:t>
            </w:r>
            <w:r w:rsidR="008F2183">
              <w:rPr>
                <w:rFonts w:asciiTheme="minorHAnsi" w:hAnsiTheme="minorHAnsi"/>
                <w:sz w:val="22"/>
                <w:szCs w:val="22"/>
                <w:lang w:val="en-GB"/>
              </w:rPr>
              <w:t xml:space="preserve"> a significant flood after the spring half term resulted in the closure of school and a large amount of damage.</w:t>
            </w:r>
            <w:r w:rsidR="002E46AA">
              <w:rPr>
                <w:rFonts w:asciiTheme="minorHAnsi" w:hAnsiTheme="minorHAnsi"/>
                <w:sz w:val="22"/>
                <w:szCs w:val="22"/>
                <w:lang w:val="en-GB"/>
              </w:rPr>
              <w:t xml:space="preserve">  A new outdoor area for Foundation Phase was completed which has positively impacted on the pupils’ learning.  </w:t>
            </w:r>
            <w:r w:rsidR="006023BB">
              <w:rPr>
                <w:rFonts w:asciiTheme="minorHAnsi" w:hAnsiTheme="minorHAnsi"/>
                <w:sz w:val="22"/>
                <w:szCs w:val="22"/>
                <w:lang w:val="en-GB"/>
              </w:rPr>
              <w:t xml:space="preserve">These areas also include new role play huts.  </w:t>
            </w:r>
          </w:p>
          <w:p w:rsidR="00C44D5D" w:rsidRPr="00C44D5D" w:rsidRDefault="002E46AA" w:rsidP="00011A55">
            <w:pPr>
              <w:rPr>
                <w:rFonts w:asciiTheme="minorHAnsi" w:hAnsiTheme="minorHAnsi"/>
                <w:sz w:val="22"/>
                <w:szCs w:val="22"/>
                <w:lang w:val="en-GB"/>
              </w:rPr>
            </w:pPr>
            <w:r>
              <w:rPr>
                <w:rFonts w:asciiTheme="minorHAnsi" w:hAnsiTheme="minorHAnsi"/>
                <w:sz w:val="22"/>
                <w:szCs w:val="22"/>
                <w:lang w:val="en-GB"/>
              </w:rPr>
              <w:t xml:space="preserve">School continues to spend a considerable amount on money on compliance checks </w:t>
            </w:r>
            <w:r w:rsidR="006023BB">
              <w:rPr>
                <w:rFonts w:asciiTheme="minorHAnsi" w:hAnsiTheme="minorHAnsi"/>
                <w:sz w:val="22"/>
                <w:szCs w:val="22"/>
                <w:lang w:val="en-GB"/>
              </w:rPr>
              <w:t xml:space="preserve">such as the legionella check </w:t>
            </w:r>
            <w:r>
              <w:rPr>
                <w:rFonts w:asciiTheme="minorHAnsi" w:hAnsiTheme="minorHAnsi"/>
                <w:sz w:val="22"/>
                <w:szCs w:val="22"/>
                <w:lang w:val="en-GB"/>
              </w:rPr>
              <w:t>and regular maintenance</w:t>
            </w:r>
            <w:r w:rsidR="001A5D86">
              <w:rPr>
                <w:rFonts w:asciiTheme="minorHAnsi" w:hAnsiTheme="minorHAnsi"/>
                <w:sz w:val="22"/>
                <w:szCs w:val="22"/>
                <w:lang w:val="en-GB"/>
              </w:rPr>
              <w:t xml:space="preserve"> including the lightning conductor.  </w:t>
            </w:r>
          </w:p>
          <w:p w:rsidR="000E161D" w:rsidRPr="0038272B" w:rsidRDefault="004B5981" w:rsidP="00EA6DCB">
            <w:pPr>
              <w:rPr>
                <w:rFonts w:asciiTheme="minorHAnsi" w:hAnsiTheme="minorHAnsi"/>
                <w:sz w:val="22"/>
                <w:szCs w:val="22"/>
                <w:lang w:val="en-GB"/>
              </w:rPr>
            </w:pPr>
            <w:r>
              <w:rPr>
                <w:rFonts w:asciiTheme="minorHAnsi" w:hAnsiTheme="minorHAnsi"/>
                <w:sz w:val="22"/>
                <w:szCs w:val="22"/>
                <w:lang w:val="en-GB"/>
              </w:rPr>
              <w:t xml:space="preserve">New network cables were installed to provide a faster and more reliable internet to support pupils’ learning.  </w:t>
            </w:r>
          </w:p>
        </w:tc>
      </w:tr>
      <w:tr w:rsidR="00E5311C" w:rsidRPr="006908C1" w:rsidTr="00D62753">
        <w:trPr>
          <w:trHeight w:val="662"/>
        </w:trPr>
        <w:tc>
          <w:tcPr>
            <w:tcW w:w="8594" w:type="dxa"/>
            <w:tcBorders>
              <w:top w:val="single" w:sz="12" w:space="0" w:color="auto"/>
            </w:tcBorders>
          </w:tcPr>
          <w:p w:rsidR="00E5311C" w:rsidRPr="00C7570C" w:rsidRDefault="00E5311C" w:rsidP="00011A55">
            <w:pPr>
              <w:rPr>
                <w:rFonts w:asciiTheme="minorHAnsi" w:hAnsiTheme="minorHAnsi"/>
                <w:b/>
                <w:sz w:val="22"/>
                <w:szCs w:val="22"/>
                <w:lang w:val="en-GB"/>
              </w:rPr>
            </w:pPr>
            <w:r w:rsidRPr="00C7570C">
              <w:rPr>
                <w:rFonts w:asciiTheme="minorHAnsi" w:hAnsiTheme="minorHAnsi"/>
                <w:b/>
                <w:sz w:val="22"/>
                <w:szCs w:val="22"/>
                <w:lang w:val="en-GB"/>
              </w:rPr>
              <w:t>School Toilets</w:t>
            </w:r>
          </w:p>
          <w:p w:rsidR="00E5311C" w:rsidRPr="00E5311C" w:rsidRDefault="00E5311C" w:rsidP="00DB6613">
            <w:pPr>
              <w:rPr>
                <w:rFonts w:asciiTheme="minorHAnsi" w:hAnsiTheme="minorHAnsi"/>
                <w:sz w:val="22"/>
                <w:szCs w:val="22"/>
                <w:lang w:val="en-GB"/>
              </w:rPr>
            </w:pPr>
            <w:r w:rsidRPr="00C7570C">
              <w:rPr>
                <w:rFonts w:asciiTheme="minorHAnsi" w:hAnsiTheme="minorHAnsi"/>
                <w:sz w:val="22"/>
                <w:szCs w:val="22"/>
                <w:lang w:val="en-GB"/>
              </w:rPr>
              <w:t xml:space="preserve">All toilets are cleaned daily. </w:t>
            </w:r>
            <w:r w:rsidR="00443C4E" w:rsidRPr="00C7570C">
              <w:rPr>
                <w:rFonts w:asciiTheme="minorHAnsi" w:hAnsiTheme="minorHAnsi"/>
                <w:sz w:val="22"/>
                <w:szCs w:val="22"/>
                <w:lang w:val="en-GB"/>
              </w:rPr>
              <w:t xml:space="preserve">A set of toilets is attached to each of the three foundation phase classrooms.  </w:t>
            </w:r>
            <w:r w:rsidR="00F53C9D" w:rsidRPr="00C7570C">
              <w:rPr>
                <w:rFonts w:asciiTheme="minorHAnsi" w:hAnsiTheme="minorHAnsi"/>
                <w:sz w:val="22"/>
                <w:szCs w:val="22"/>
                <w:lang w:val="en-GB"/>
              </w:rPr>
              <w:t xml:space="preserve">These are relatively new and in good condition.  </w:t>
            </w:r>
            <w:r w:rsidR="00443C4E" w:rsidRPr="00C7570C">
              <w:rPr>
                <w:rFonts w:asciiTheme="minorHAnsi" w:hAnsiTheme="minorHAnsi"/>
                <w:sz w:val="22"/>
                <w:szCs w:val="22"/>
                <w:lang w:val="en-GB"/>
              </w:rPr>
              <w:t>In the key stage two building there are separate toilets for boys and girls located in the entrance hall</w:t>
            </w:r>
            <w:r w:rsidR="00DB6613">
              <w:rPr>
                <w:rFonts w:asciiTheme="minorHAnsi" w:hAnsiTheme="minorHAnsi"/>
                <w:sz w:val="22"/>
                <w:szCs w:val="22"/>
                <w:lang w:val="en-GB"/>
              </w:rPr>
              <w:t>.</w:t>
            </w:r>
            <w:r w:rsidR="00443C4E" w:rsidRPr="00C7570C">
              <w:rPr>
                <w:rFonts w:asciiTheme="minorHAnsi" w:hAnsiTheme="minorHAnsi"/>
                <w:sz w:val="22"/>
                <w:szCs w:val="22"/>
                <w:lang w:val="en-GB"/>
              </w:rPr>
              <w:t xml:space="preserve"> </w:t>
            </w:r>
            <w:r w:rsidR="00F53C9D" w:rsidRPr="00C7570C">
              <w:rPr>
                <w:rFonts w:asciiTheme="minorHAnsi" w:hAnsiTheme="minorHAnsi"/>
                <w:sz w:val="22"/>
                <w:szCs w:val="22"/>
                <w:lang w:val="en-GB"/>
              </w:rPr>
              <w:t>These have required mi</w:t>
            </w:r>
            <w:r w:rsidR="00D27DEC">
              <w:rPr>
                <w:rFonts w:asciiTheme="minorHAnsi" w:hAnsiTheme="minorHAnsi"/>
                <w:sz w:val="22"/>
                <w:szCs w:val="22"/>
                <w:lang w:val="en-GB"/>
              </w:rPr>
              <w:t>nor repairs through</w:t>
            </w:r>
            <w:r w:rsidR="00F53C9D" w:rsidRPr="00C7570C">
              <w:rPr>
                <w:rFonts w:asciiTheme="minorHAnsi" w:hAnsiTheme="minorHAnsi"/>
                <w:sz w:val="22"/>
                <w:szCs w:val="22"/>
                <w:lang w:val="en-GB"/>
              </w:rPr>
              <w:t xml:space="preserve"> the year. </w:t>
            </w:r>
            <w:r w:rsidR="00DB6613">
              <w:rPr>
                <w:rFonts w:asciiTheme="minorHAnsi" w:hAnsiTheme="minorHAnsi"/>
                <w:sz w:val="22"/>
                <w:szCs w:val="22"/>
                <w:lang w:val="en-GB"/>
              </w:rPr>
              <w:t xml:space="preserve">There are plans for these to be re-painted within the academic year.  </w:t>
            </w:r>
            <w:r w:rsidR="00443C4E" w:rsidRPr="00C7570C">
              <w:rPr>
                <w:rFonts w:asciiTheme="minorHAnsi" w:hAnsiTheme="minorHAnsi"/>
                <w:sz w:val="22"/>
                <w:szCs w:val="22"/>
                <w:lang w:val="en-GB"/>
              </w:rPr>
              <w:t xml:space="preserve">There are staff toilets in the main building and the foundation building.  There are two designated disabled toilets on site.  </w:t>
            </w:r>
          </w:p>
        </w:tc>
      </w:tr>
      <w:tr w:rsidR="00B13850" w:rsidRPr="006908C1" w:rsidTr="004B5981">
        <w:trPr>
          <w:trHeight w:val="664"/>
        </w:trPr>
        <w:tc>
          <w:tcPr>
            <w:tcW w:w="8594" w:type="dxa"/>
            <w:tcBorders>
              <w:top w:val="single" w:sz="12" w:space="0" w:color="auto"/>
              <w:bottom w:val="single" w:sz="12" w:space="0" w:color="auto"/>
            </w:tcBorders>
          </w:tcPr>
          <w:p w:rsidR="000E161D" w:rsidRPr="005341EC" w:rsidRDefault="005341EC" w:rsidP="00B13850">
            <w:pPr>
              <w:rPr>
                <w:rFonts w:asciiTheme="minorHAnsi" w:hAnsiTheme="minorHAnsi"/>
                <w:b/>
                <w:sz w:val="22"/>
                <w:szCs w:val="22"/>
                <w:lang w:val="en-GB"/>
              </w:rPr>
            </w:pPr>
            <w:r>
              <w:rPr>
                <w:rFonts w:asciiTheme="minorHAnsi" w:hAnsiTheme="minorHAnsi"/>
                <w:b/>
                <w:sz w:val="22"/>
                <w:szCs w:val="22"/>
                <w:lang w:val="en-GB"/>
              </w:rPr>
              <w:t xml:space="preserve">Curriculum </w:t>
            </w:r>
          </w:p>
          <w:p w:rsidR="000E161D" w:rsidRPr="00B13850" w:rsidRDefault="00B13850" w:rsidP="00D27DEC">
            <w:pPr>
              <w:rPr>
                <w:rFonts w:asciiTheme="minorHAnsi" w:hAnsiTheme="minorHAnsi"/>
                <w:sz w:val="22"/>
                <w:szCs w:val="22"/>
                <w:lang w:val="en-GB"/>
              </w:rPr>
            </w:pPr>
            <w:r w:rsidRPr="00286A9D">
              <w:rPr>
                <w:rFonts w:asciiTheme="minorHAnsi" w:hAnsiTheme="minorHAnsi"/>
                <w:sz w:val="22"/>
                <w:szCs w:val="22"/>
                <w:lang w:val="en-GB"/>
              </w:rPr>
              <w:t>The school adheres to the Foundation Phase and National Curriculum of 2008</w:t>
            </w:r>
            <w:r w:rsidR="00E5311C" w:rsidRPr="00286A9D">
              <w:rPr>
                <w:rFonts w:asciiTheme="minorHAnsi" w:hAnsiTheme="minorHAnsi"/>
                <w:sz w:val="22"/>
                <w:szCs w:val="22"/>
                <w:lang w:val="en-GB"/>
              </w:rPr>
              <w:t xml:space="preserve">.  The school’s schemes of work ensure suitable coverage and that pupils’ skills are developed in an appropriately progressive way.  The school employs a variety of teaching approaches to developing pupils’ knowledge, understanding and skills.  These include Big Maths and </w:t>
            </w:r>
            <w:r w:rsidR="00EA6DCB">
              <w:rPr>
                <w:rFonts w:asciiTheme="minorHAnsi" w:hAnsiTheme="minorHAnsi"/>
                <w:sz w:val="22"/>
                <w:szCs w:val="22"/>
                <w:lang w:val="en-GB"/>
              </w:rPr>
              <w:t>a phonics programme</w:t>
            </w:r>
            <w:r w:rsidR="00E5311C" w:rsidRPr="00286A9D">
              <w:rPr>
                <w:rFonts w:asciiTheme="minorHAnsi" w:hAnsiTheme="minorHAnsi"/>
                <w:sz w:val="22"/>
                <w:szCs w:val="22"/>
                <w:lang w:val="en-GB"/>
              </w:rPr>
              <w:t>.  Pupils are taught in whole classes, groups and individually</w:t>
            </w:r>
            <w:r w:rsidR="00F53F3B">
              <w:rPr>
                <w:rFonts w:asciiTheme="minorHAnsi" w:hAnsiTheme="minorHAnsi"/>
                <w:sz w:val="22"/>
                <w:szCs w:val="22"/>
                <w:lang w:val="en-GB"/>
              </w:rPr>
              <w:t>,</w:t>
            </w:r>
            <w:r w:rsidR="00E5311C" w:rsidRPr="00286A9D">
              <w:rPr>
                <w:rFonts w:asciiTheme="minorHAnsi" w:hAnsiTheme="minorHAnsi"/>
                <w:sz w:val="22"/>
                <w:szCs w:val="22"/>
                <w:lang w:val="en-GB"/>
              </w:rPr>
              <w:t xml:space="preserve"> dependent on their needs and the purpose of the lesson. </w:t>
            </w:r>
            <w:r w:rsidR="00EA6DCB">
              <w:rPr>
                <w:rFonts w:asciiTheme="minorHAnsi" w:hAnsiTheme="minorHAnsi"/>
                <w:sz w:val="22"/>
                <w:szCs w:val="22"/>
                <w:lang w:val="en-GB"/>
              </w:rPr>
              <w:t xml:space="preserve">School has considered implications of the new curriculum and have focussed on pupils having input </w:t>
            </w:r>
            <w:r w:rsidR="00D27DEC">
              <w:rPr>
                <w:rFonts w:asciiTheme="minorHAnsi" w:hAnsiTheme="minorHAnsi"/>
                <w:sz w:val="22"/>
                <w:szCs w:val="22"/>
                <w:lang w:val="en-GB"/>
              </w:rPr>
              <w:t xml:space="preserve">in their </w:t>
            </w:r>
            <w:r w:rsidR="00EA6DCB">
              <w:rPr>
                <w:rFonts w:asciiTheme="minorHAnsi" w:hAnsiTheme="minorHAnsi"/>
                <w:sz w:val="22"/>
                <w:szCs w:val="22"/>
                <w:lang w:val="en-GB"/>
              </w:rPr>
              <w:t xml:space="preserve">learning.  School continues to work on this aspect within its school improvement plans.  </w:t>
            </w:r>
            <w:r w:rsidR="004B5981">
              <w:rPr>
                <w:rFonts w:asciiTheme="minorHAnsi" w:hAnsiTheme="minorHAnsi"/>
                <w:sz w:val="22"/>
                <w:szCs w:val="22"/>
                <w:lang w:val="en-GB"/>
              </w:rPr>
              <w:t xml:space="preserve">The school enhances its curriculum through themed weeks such as Healthy and Multi-cultural week and through the provision of visits and visitors.  </w:t>
            </w:r>
          </w:p>
        </w:tc>
      </w:tr>
      <w:tr w:rsidR="005341EC" w:rsidRPr="006908C1" w:rsidTr="00D62753">
        <w:trPr>
          <w:trHeight w:val="1816"/>
        </w:trPr>
        <w:tc>
          <w:tcPr>
            <w:tcW w:w="8594" w:type="dxa"/>
            <w:tcBorders>
              <w:top w:val="single" w:sz="12" w:space="0" w:color="auto"/>
              <w:bottom w:val="single" w:sz="12" w:space="0" w:color="auto"/>
            </w:tcBorders>
          </w:tcPr>
          <w:p w:rsidR="005341EC" w:rsidRPr="00286A9D" w:rsidRDefault="005341EC" w:rsidP="005341EC">
            <w:pPr>
              <w:rPr>
                <w:rFonts w:asciiTheme="minorHAnsi" w:hAnsiTheme="minorHAnsi"/>
                <w:b/>
                <w:sz w:val="22"/>
                <w:szCs w:val="22"/>
                <w:lang w:val="en-GB"/>
              </w:rPr>
            </w:pPr>
            <w:r w:rsidRPr="00286A9D">
              <w:rPr>
                <w:rFonts w:asciiTheme="minorHAnsi" w:hAnsiTheme="minorHAnsi"/>
                <w:b/>
                <w:sz w:val="22"/>
                <w:szCs w:val="22"/>
                <w:lang w:val="en-GB"/>
              </w:rPr>
              <w:lastRenderedPageBreak/>
              <w:t>Welsh Language</w:t>
            </w:r>
          </w:p>
          <w:p w:rsidR="001650B0" w:rsidRDefault="005341EC" w:rsidP="00011A55">
            <w:pPr>
              <w:rPr>
                <w:rFonts w:asciiTheme="minorHAnsi" w:hAnsiTheme="minorHAnsi"/>
                <w:sz w:val="22"/>
                <w:szCs w:val="22"/>
                <w:lang w:val="en-GB"/>
              </w:rPr>
            </w:pPr>
            <w:r w:rsidRPr="00286A9D">
              <w:rPr>
                <w:rFonts w:asciiTheme="minorHAnsi" w:hAnsiTheme="minorHAnsi"/>
                <w:sz w:val="22"/>
                <w:szCs w:val="22"/>
                <w:lang w:val="en-GB"/>
              </w:rPr>
              <w:t>Whilst being an English medium school, all pupils from nursery to Year 6 are taught Welsh as a second language.  This is through discre</w:t>
            </w:r>
            <w:r w:rsidR="006B3A09">
              <w:rPr>
                <w:rFonts w:asciiTheme="minorHAnsi" w:hAnsiTheme="minorHAnsi"/>
                <w:sz w:val="22"/>
                <w:szCs w:val="22"/>
                <w:lang w:val="en-GB"/>
              </w:rPr>
              <w:t xml:space="preserve">te </w:t>
            </w:r>
            <w:r w:rsidRPr="00286A9D">
              <w:rPr>
                <w:rFonts w:asciiTheme="minorHAnsi" w:hAnsiTheme="minorHAnsi"/>
                <w:sz w:val="22"/>
                <w:szCs w:val="22"/>
                <w:lang w:val="en-GB"/>
              </w:rPr>
              <w:t xml:space="preserve">lessons following a scheme of work produced by Central South Consortium.  This covers vocabulary and sentence patterns on a variety of topics including food, weather and travel.  Teachers often provide commands in Welsh and pupils are encouraged to use Welsh language patterns incidentally throughout the school day. </w:t>
            </w:r>
            <w:r w:rsidR="002E622E" w:rsidRPr="00286A9D">
              <w:rPr>
                <w:rFonts w:asciiTheme="minorHAnsi" w:hAnsiTheme="minorHAnsi"/>
                <w:sz w:val="22"/>
                <w:szCs w:val="22"/>
                <w:lang w:val="en-GB"/>
              </w:rPr>
              <w:t xml:space="preserve"> A fortnightly </w:t>
            </w:r>
            <w:r w:rsidR="00207D1B" w:rsidRPr="00286A9D">
              <w:rPr>
                <w:rFonts w:asciiTheme="minorHAnsi" w:hAnsiTheme="minorHAnsi"/>
                <w:sz w:val="22"/>
                <w:szCs w:val="22"/>
                <w:lang w:val="en-GB"/>
              </w:rPr>
              <w:t>sentence pattern is shared with pupils</w:t>
            </w:r>
            <w:r w:rsidR="001650B0">
              <w:rPr>
                <w:rFonts w:asciiTheme="minorHAnsi" w:hAnsiTheme="minorHAnsi"/>
                <w:sz w:val="22"/>
                <w:szCs w:val="22"/>
                <w:lang w:val="en-GB"/>
              </w:rPr>
              <w:t xml:space="preserve"> and included on the school’s newsletter.  </w:t>
            </w:r>
            <w:r w:rsidR="00286A9D" w:rsidRPr="00286A9D">
              <w:rPr>
                <w:rFonts w:asciiTheme="minorHAnsi" w:hAnsiTheme="minorHAnsi"/>
                <w:sz w:val="22"/>
                <w:szCs w:val="22"/>
                <w:lang w:val="en-GB"/>
              </w:rPr>
              <w:t>Many of the sentence patterns are available in video form through our website.</w:t>
            </w:r>
          </w:p>
          <w:p w:rsidR="005341EC" w:rsidRPr="001C7573" w:rsidRDefault="001650B0" w:rsidP="00011A55">
            <w:pPr>
              <w:rPr>
                <w:rFonts w:asciiTheme="minorHAnsi" w:hAnsiTheme="minorHAnsi"/>
                <w:color w:val="FF0000"/>
                <w:sz w:val="22"/>
                <w:szCs w:val="22"/>
                <w:lang w:val="en-GB"/>
              </w:rPr>
            </w:pPr>
            <w:r>
              <w:rPr>
                <w:rFonts w:asciiTheme="minorHAnsi" w:hAnsiTheme="minorHAnsi"/>
                <w:sz w:val="22"/>
                <w:szCs w:val="22"/>
                <w:lang w:val="en-GB"/>
              </w:rPr>
              <w:t xml:space="preserve">Further curriculum work supports the children in developing their understanding of Welsh culture and ethos.  </w:t>
            </w:r>
            <w:r w:rsidR="00700698">
              <w:rPr>
                <w:rFonts w:asciiTheme="minorHAnsi" w:hAnsiTheme="minorHAnsi"/>
                <w:sz w:val="22"/>
                <w:szCs w:val="22"/>
                <w:lang w:val="en-GB"/>
              </w:rPr>
              <w:t xml:space="preserve">This includes the study of Welsh artists, writers etc. and the study of events pertinent to Wales.  Each year this work is enhanced through the school’s Cwricwlwm Cymreig week culminating in the Eisteddfod.  </w:t>
            </w:r>
            <w:r w:rsidR="00286A9D" w:rsidRPr="00286A9D">
              <w:rPr>
                <w:rFonts w:asciiTheme="minorHAnsi" w:hAnsiTheme="minorHAnsi"/>
                <w:sz w:val="22"/>
                <w:szCs w:val="22"/>
                <w:lang w:val="en-GB"/>
              </w:rPr>
              <w:t xml:space="preserve"> </w:t>
            </w:r>
          </w:p>
        </w:tc>
      </w:tr>
      <w:tr w:rsidR="005341EC" w:rsidRPr="006908C1" w:rsidTr="00D62753">
        <w:trPr>
          <w:trHeight w:val="2280"/>
        </w:trPr>
        <w:tc>
          <w:tcPr>
            <w:tcW w:w="8594" w:type="dxa"/>
            <w:tcBorders>
              <w:top w:val="single" w:sz="12" w:space="0" w:color="auto"/>
              <w:bottom w:val="single" w:sz="12" w:space="0" w:color="auto"/>
            </w:tcBorders>
          </w:tcPr>
          <w:p w:rsidR="005341EC" w:rsidRDefault="002A1672" w:rsidP="005341EC">
            <w:pPr>
              <w:rPr>
                <w:rFonts w:asciiTheme="minorHAnsi" w:hAnsiTheme="minorHAnsi"/>
                <w:b/>
                <w:sz w:val="22"/>
                <w:szCs w:val="22"/>
                <w:lang w:val="en-GB"/>
              </w:rPr>
            </w:pPr>
            <w:r>
              <w:rPr>
                <w:rFonts w:asciiTheme="minorHAnsi" w:hAnsiTheme="minorHAnsi"/>
                <w:b/>
                <w:sz w:val="22"/>
                <w:szCs w:val="22"/>
                <w:lang w:val="en-GB"/>
              </w:rPr>
              <w:t>Additional Learning Needs</w:t>
            </w:r>
          </w:p>
          <w:p w:rsidR="002A1672" w:rsidRPr="002A1672" w:rsidRDefault="002A1672" w:rsidP="005341EC">
            <w:pPr>
              <w:rPr>
                <w:rFonts w:asciiTheme="minorHAnsi" w:hAnsiTheme="minorHAnsi"/>
                <w:sz w:val="22"/>
                <w:szCs w:val="22"/>
                <w:lang w:val="en-GB"/>
              </w:rPr>
            </w:pPr>
            <w:r w:rsidRPr="002A1672">
              <w:rPr>
                <w:rFonts w:asciiTheme="minorHAnsi" w:hAnsiTheme="minorHAnsi"/>
                <w:sz w:val="22"/>
                <w:szCs w:val="22"/>
                <w:lang w:val="en-GB"/>
              </w:rPr>
              <w:t xml:space="preserve">School continued to prepare with cluster colleagues for the implementation of the ALN Act.  This included the use of Individual Development Plans and one page profiles.  </w:t>
            </w:r>
          </w:p>
          <w:p w:rsidR="005341EC" w:rsidRPr="001C7573" w:rsidRDefault="005341EC" w:rsidP="002A1672">
            <w:pPr>
              <w:rPr>
                <w:rFonts w:asciiTheme="minorHAnsi" w:hAnsiTheme="minorHAnsi"/>
                <w:color w:val="FF0000"/>
                <w:sz w:val="22"/>
                <w:szCs w:val="22"/>
                <w:lang w:val="en-GB"/>
              </w:rPr>
            </w:pPr>
            <w:r w:rsidRPr="002A1672">
              <w:rPr>
                <w:rFonts w:asciiTheme="minorHAnsi" w:hAnsiTheme="minorHAnsi"/>
                <w:sz w:val="22"/>
                <w:szCs w:val="22"/>
                <w:lang w:val="en-GB"/>
              </w:rPr>
              <w:t xml:space="preserve">The school monitors the progress of all its pupils in detail using information from the class teachers together with formal assessments.  On occasions pupils will be provided with additional support to ensure they maintain a suitable level of progress.  </w:t>
            </w:r>
            <w:r w:rsidR="002A1672" w:rsidRPr="002A1672">
              <w:rPr>
                <w:rFonts w:asciiTheme="minorHAnsi" w:hAnsiTheme="minorHAnsi"/>
                <w:sz w:val="22"/>
                <w:szCs w:val="22"/>
                <w:lang w:val="en-GB"/>
              </w:rPr>
              <w:t xml:space="preserve">This support may be class based such as working alongside an adult but may also be in the form of a more structured programme. </w:t>
            </w:r>
            <w:r w:rsidR="002A1672" w:rsidRPr="002A1672">
              <w:rPr>
                <w:rFonts w:asciiTheme="minorHAnsi" w:hAnsiTheme="minorHAnsi"/>
                <w:color w:val="FF0000"/>
                <w:sz w:val="22"/>
                <w:szCs w:val="22"/>
                <w:lang w:val="en-GB"/>
              </w:rPr>
              <w:t xml:space="preserve"> </w:t>
            </w:r>
            <w:r w:rsidR="002A1672" w:rsidRPr="002A1672">
              <w:rPr>
                <w:rFonts w:asciiTheme="minorHAnsi" w:hAnsiTheme="minorHAnsi"/>
                <w:sz w:val="22"/>
                <w:szCs w:val="22"/>
                <w:lang w:val="en-GB"/>
              </w:rPr>
              <w:t xml:space="preserve">School uses a range of structured programmes for reading, spelling and for numeracy.  In autumn 2019 school will be training two staff in the delivery of ELSA (a social and emotional support programme).  </w:t>
            </w:r>
            <w:r w:rsidRPr="002A1672">
              <w:rPr>
                <w:rFonts w:asciiTheme="minorHAnsi" w:hAnsiTheme="minorHAnsi"/>
                <w:sz w:val="22"/>
                <w:szCs w:val="22"/>
                <w:lang w:val="en-GB"/>
              </w:rPr>
              <w:t xml:space="preserve">Where appropriate the school seeks advice from external specialists.  </w:t>
            </w:r>
            <w:r w:rsidR="00F74E58" w:rsidRPr="002A1672">
              <w:rPr>
                <w:rFonts w:asciiTheme="minorHAnsi" w:hAnsiTheme="minorHAnsi"/>
                <w:sz w:val="22"/>
                <w:szCs w:val="22"/>
                <w:lang w:val="en-GB"/>
              </w:rPr>
              <w:t>This specialist advice may come from medical teams, outreach services, local authority specialist teachers or educational psychologists etc.  School ensures that parents are fully engaged in their child’s education providing additional meetings for pupils w</w:t>
            </w:r>
            <w:r w:rsidR="00286A9D" w:rsidRPr="002A1672">
              <w:rPr>
                <w:rFonts w:asciiTheme="minorHAnsi" w:hAnsiTheme="minorHAnsi"/>
                <w:sz w:val="22"/>
                <w:szCs w:val="22"/>
                <w:lang w:val="en-GB"/>
              </w:rPr>
              <w:t xml:space="preserve">ith individual education plans.  </w:t>
            </w:r>
          </w:p>
        </w:tc>
      </w:tr>
      <w:tr w:rsidR="00F74E58" w:rsidRPr="006908C1" w:rsidTr="00D62753">
        <w:trPr>
          <w:trHeight w:val="2280"/>
        </w:trPr>
        <w:tc>
          <w:tcPr>
            <w:tcW w:w="8594" w:type="dxa"/>
            <w:tcBorders>
              <w:top w:val="single" w:sz="12" w:space="0" w:color="auto"/>
              <w:bottom w:val="single" w:sz="12" w:space="0" w:color="auto"/>
            </w:tcBorders>
          </w:tcPr>
          <w:p w:rsidR="00F74E58" w:rsidRDefault="009037F0" w:rsidP="005341EC">
            <w:pPr>
              <w:rPr>
                <w:rFonts w:asciiTheme="minorHAnsi" w:hAnsiTheme="minorHAnsi"/>
                <w:b/>
                <w:sz w:val="22"/>
                <w:szCs w:val="22"/>
                <w:lang w:val="en-GB"/>
              </w:rPr>
            </w:pPr>
            <w:r>
              <w:rPr>
                <w:rFonts w:asciiTheme="minorHAnsi" w:hAnsiTheme="minorHAnsi"/>
                <w:b/>
                <w:sz w:val="22"/>
                <w:szCs w:val="22"/>
                <w:lang w:val="en-GB"/>
              </w:rPr>
              <w:t>Additional Groups of Pupils</w:t>
            </w:r>
          </w:p>
          <w:p w:rsidR="009037F0" w:rsidRDefault="009037F0" w:rsidP="005341EC">
            <w:pPr>
              <w:rPr>
                <w:rFonts w:asciiTheme="minorHAnsi" w:hAnsiTheme="minorHAnsi"/>
                <w:sz w:val="22"/>
                <w:szCs w:val="22"/>
                <w:lang w:val="en-GB"/>
              </w:rPr>
            </w:pPr>
            <w:r w:rsidRPr="00286A9D">
              <w:rPr>
                <w:rFonts w:asciiTheme="minorHAnsi" w:hAnsiTheme="minorHAnsi"/>
                <w:sz w:val="22"/>
                <w:szCs w:val="22"/>
                <w:lang w:val="en-GB"/>
              </w:rPr>
              <w:t>The scho</w:t>
            </w:r>
            <w:r w:rsidR="00A60C2E">
              <w:rPr>
                <w:rFonts w:asciiTheme="minorHAnsi" w:hAnsiTheme="minorHAnsi"/>
                <w:sz w:val="22"/>
                <w:szCs w:val="22"/>
                <w:lang w:val="en-GB"/>
              </w:rPr>
              <w:t xml:space="preserve">ol </w:t>
            </w:r>
            <w:r w:rsidRPr="00286A9D">
              <w:rPr>
                <w:rFonts w:asciiTheme="minorHAnsi" w:hAnsiTheme="minorHAnsi"/>
                <w:sz w:val="22"/>
                <w:szCs w:val="22"/>
                <w:lang w:val="en-GB"/>
              </w:rPr>
              <w:t>re</w:t>
            </w:r>
            <w:r w:rsidR="007C01FB">
              <w:rPr>
                <w:rFonts w:asciiTheme="minorHAnsi" w:hAnsiTheme="minorHAnsi"/>
                <w:sz w:val="22"/>
                <w:szCs w:val="22"/>
                <w:lang w:val="en-GB"/>
              </w:rPr>
              <w:t>ceived a grant from the Ministry</w:t>
            </w:r>
            <w:r w:rsidRPr="00286A9D">
              <w:rPr>
                <w:rFonts w:asciiTheme="minorHAnsi" w:hAnsiTheme="minorHAnsi"/>
                <w:sz w:val="22"/>
                <w:szCs w:val="22"/>
                <w:lang w:val="en-GB"/>
              </w:rPr>
              <w:t xml:space="preserve"> of Defence to provide additional support for pupils</w:t>
            </w:r>
            <w:r w:rsidR="00A60C2E">
              <w:rPr>
                <w:rFonts w:asciiTheme="minorHAnsi" w:hAnsiTheme="minorHAnsi"/>
                <w:sz w:val="22"/>
                <w:szCs w:val="22"/>
                <w:lang w:val="en-GB"/>
              </w:rPr>
              <w:t xml:space="preserve"> from </w:t>
            </w:r>
            <w:r w:rsidRPr="00286A9D">
              <w:rPr>
                <w:rFonts w:asciiTheme="minorHAnsi" w:hAnsiTheme="minorHAnsi"/>
                <w:sz w:val="22"/>
                <w:szCs w:val="22"/>
                <w:lang w:val="en-GB"/>
              </w:rPr>
              <w:t>MoD</w:t>
            </w:r>
            <w:r w:rsidR="00A60C2E">
              <w:rPr>
                <w:rFonts w:asciiTheme="minorHAnsi" w:hAnsiTheme="minorHAnsi"/>
                <w:sz w:val="22"/>
                <w:szCs w:val="22"/>
                <w:lang w:val="en-GB"/>
              </w:rPr>
              <w:t xml:space="preserve"> families</w:t>
            </w:r>
            <w:r w:rsidRPr="00286A9D">
              <w:rPr>
                <w:rFonts w:asciiTheme="minorHAnsi" w:hAnsiTheme="minorHAnsi"/>
                <w:sz w:val="22"/>
                <w:szCs w:val="22"/>
                <w:lang w:val="en-GB"/>
              </w:rPr>
              <w:t xml:space="preserve">.  </w:t>
            </w:r>
            <w:r w:rsidR="004B5981">
              <w:rPr>
                <w:rFonts w:asciiTheme="minorHAnsi" w:hAnsiTheme="minorHAnsi"/>
                <w:sz w:val="22"/>
                <w:szCs w:val="22"/>
                <w:lang w:val="en-GB"/>
              </w:rPr>
              <w:t xml:space="preserve">This work includes </w:t>
            </w:r>
            <w:r w:rsidR="002E622E" w:rsidRPr="00286A9D">
              <w:rPr>
                <w:rFonts w:asciiTheme="minorHAnsi" w:hAnsiTheme="minorHAnsi"/>
                <w:sz w:val="22"/>
                <w:szCs w:val="22"/>
                <w:lang w:val="en-GB"/>
              </w:rPr>
              <w:t xml:space="preserve">academic and social </w:t>
            </w:r>
            <w:r w:rsidR="00A60C2E">
              <w:rPr>
                <w:rFonts w:asciiTheme="minorHAnsi" w:hAnsiTheme="minorHAnsi"/>
                <w:sz w:val="22"/>
                <w:szCs w:val="22"/>
                <w:lang w:val="en-GB"/>
              </w:rPr>
              <w:t xml:space="preserve">and emotional </w:t>
            </w:r>
            <w:r w:rsidR="002E622E" w:rsidRPr="00286A9D">
              <w:rPr>
                <w:rFonts w:asciiTheme="minorHAnsi" w:hAnsiTheme="minorHAnsi"/>
                <w:sz w:val="22"/>
                <w:szCs w:val="22"/>
                <w:lang w:val="en-GB"/>
              </w:rPr>
              <w:t xml:space="preserve">support programmes.  </w:t>
            </w:r>
          </w:p>
          <w:p w:rsidR="00BC2E14" w:rsidRPr="00286A9D" w:rsidRDefault="00BC2E14" w:rsidP="005341EC">
            <w:pPr>
              <w:rPr>
                <w:rFonts w:asciiTheme="minorHAnsi" w:hAnsiTheme="minorHAnsi"/>
                <w:sz w:val="22"/>
                <w:szCs w:val="22"/>
                <w:lang w:val="en-GB"/>
              </w:rPr>
            </w:pPr>
            <w:r>
              <w:rPr>
                <w:rFonts w:asciiTheme="minorHAnsi" w:hAnsiTheme="minorHAnsi"/>
                <w:sz w:val="22"/>
                <w:szCs w:val="22"/>
                <w:lang w:val="en-GB"/>
              </w:rPr>
              <w:t xml:space="preserve">School receives a small Pupil Development Grant with a focus on those pupils entitled to free school meals.  School has used this grant to implement </w:t>
            </w:r>
            <w:r w:rsidR="004B5981">
              <w:rPr>
                <w:rFonts w:asciiTheme="minorHAnsi" w:hAnsiTheme="minorHAnsi"/>
                <w:sz w:val="22"/>
                <w:szCs w:val="22"/>
                <w:lang w:val="en-GB"/>
              </w:rPr>
              <w:t>additional reading and mathematics support</w:t>
            </w:r>
            <w:r>
              <w:rPr>
                <w:rFonts w:asciiTheme="minorHAnsi" w:hAnsiTheme="minorHAnsi"/>
                <w:sz w:val="22"/>
                <w:szCs w:val="22"/>
                <w:lang w:val="en-GB"/>
              </w:rPr>
              <w:t xml:space="preserve">.  </w:t>
            </w:r>
          </w:p>
          <w:p w:rsidR="00286A9D" w:rsidRPr="009037F0" w:rsidRDefault="00526EA8" w:rsidP="004B5981">
            <w:pPr>
              <w:rPr>
                <w:rFonts w:asciiTheme="minorHAnsi" w:hAnsiTheme="minorHAnsi"/>
                <w:sz w:val="22"/>
                <w:szCs w:val="22"/>
                <w:lang w:val="en-GB"/>
              </w:rPr>
            </w:pPr>
            <w:r>
              <w:rPr>
                <w:rFonts w:asciiTheme="minorHAnsi" w:hAnsiTheme="minorHAnsi"/>
                <w:sz w:val="22"/>
                <w:szCs w:val="22"/>
                <w:lang w:val="en-GB"/>
              </w:rPr>
              <w:t xml:space="preserve">Where pupils </w:t>
            </w:r>
            <w:r w:rsidR="00286A9D" w:rsidRPr="00286A9D">
              <w:rPr>
                <w:rFonts w:asciiTheme="minorHAnsi" w:hAnsiTheme="minorHAnsi"/>
                <w:sz w:val="22"/>
                <w:szCs w:val="22"/>
                <w:lang w:val="en-GB"/>
              </w:rPr>
              <w:t>demonstrate a talent</w:t>
            </w:r>
            <w:r>
              <w:rPr>
                <w:rFonts w:asciiTheme="minorHAnsi" w:hAnsiTheme="minorHAnsi"/>
                <w:sz w:val="22"/>
                <w:szCs w:val="22"/>
                <w:lang w:val="en-GB"/>
              </w:rPr>
              <w:t>,</w:t>
            </w:r>
            <w:r w:rsidR="00286A9D" w:rsidRPr="00286A9D">
              <w:rPr>
                <w:rFonts w:asciiTheme="minorHAnsi" w:hAnsiTheme="minorHAnsi"/>
                <w:sz w:val="22"/>
                <w:szCs w:val="22"/>
                <w:lang w:val="en-GB"/>
              </w:rPr>
              <w:t xml:space="preserve"> school</w:t>
            </w:r>
            <w:r>
              <w:rPr>
                <w:rFonts w:asciiTheme="minorHAnsi" w:hAnsiTheme="minorHAnsi"/>
                <w:sz w:val="22"/>
                <w:szCs w:val="22"/>
                <w:lang w:val="en-GB"/>
              </w:rPr>
              <w:t xml:space="preserve"> endeavours to provide enhanced opportunities.  In the last year this</w:t>
            </w:r>
            <w:r w:rsidR="002E622E" w:rsidRPr="00286A9D">
              <w:rPr>
                <w:rFonts w:asciiTheme="minorHAnsi" w:hAnsiTheme="minorHAnsi"/>
                <w:sz w:val="22"/>
                <w:szCs w:val="22"/>
                <w:lang w:val="en-GB"/>
              </w:rPr>
              <w:t xml:space="preserve"> included a monthly mathematics session for Year 6 pupils at Cowbridge Comprehensive</w:t>
            </w:r>
            <w:r w:rsidR="00286A9D" w:rsidRPr="00286A9D">
              <w:rPr>
                <w:rFonts w:asciiTheme="minorHAnsi" w:hAnsiTheme="minorHAnsi"/>
                <w:sz w:val="22"/>
                <w:szCs w:val="22"/>
                <w:lang w:val="en-GB"/>
              </w:rPr>
              <w:t xml:space="preserve">.  </w:t>
            </w:r>
            <w:r w:rsidR="002B707F">
              <w:rPr>
                <w:rFonts w:asciiTheme="minorHAnsi" w:hAnsiTheme="minorHAnsi"/>
                <w:sz w:val="22"/>
                <w:szCs w:val="22"/>
                <w:lang w:val="en-GB"/>
              </w:rPr>
              <w:t>Our MAT Maths Tea</w:t>
            </w:r>
            <w:r w:rsidR="00BC2E14">
              <w:rPr>
                <w:rFonts w:asciiTheme="minorHAnsi" w:hAnsiTheme="minorHAnsi"/>
                <w:sz w:val="22"/>
                <w:szCs w:val="22"/>
                <w:lang w:val="en-GB"/>
              </w:rPr>
              <w:t xml:space="preserve">m were exceptionally successful in the local competition.  </w:t>
            </w:r>
            <w:r w:rsidR="00286A9D" w:rsidRPr="00286A9D">
              <w:rPr>
                <w:rFonts w:asciiTheme="minorHAnsi" w:hAnsiTheme="minorHAnsi"/>
                <w:sz w:val="22"/>
                <w:szCs w:val="22"/>
                <w:lang w:val="en-GB"/>
              </w:rPr>
              <w:t>School also coordinated the meeting of cluster schools to implement a programme of enrichment activities</w:t>
            </w:r>
            <w:r>
              <w:rPr>
                <w:rFonts w:asciiTheme="minorHAnsi" w:hAnsiTheme="minorHAnsi"/>
                <w:sz w:val="22"/>
                <w:szCs w:val="22"/>
                <w:lang w:val="en-GB"/>
              </w:rPr>
              <w:t>, ranging from science to dance</w:t>
            </w:r>
            <w:r w:rsidR="00286A9D" w:rsidRPr="00286A9D">
              <w:rPr>
                <w:rFonts w:asciiTheme="minorHAnsi" w:hAnsiTheme="minorHAnsi"/>
                <w:sz w:val="22"/>
                <w:szCs w:val="22"/>
                <w:lang w:val="en-GB"/>
              </w:rPr>
              <w:t xml:space="preserve">.  </w:t>
            </w:r>
            <w:r w:rsidR="00286A9D">
              <w:rPr>
                <w:rFonts w:asciiTheme="minorHAnsi" w:hAnsiTheme="minorHAnsi"/>
                <w:sz w:val="22"/>
                <w:szCs w:val="22"/>
                <w:lang w:val="en-GB"/>
              </w:rPr>
              <w:t xml:space="preserve">School works closely with various local authorities to ensure appropriate provision for looked after children, including attending review meetings.  </w:t>
            </w:r>
          </w:p>
        </w:tc>
      </w:tr>
      <w:tr w:rsidR="00EA6E6F" w:rsidRPr="006908C1" w:rsidTr="00D62753">
        <w:trPr>
          <w:trHeight w:val="662"/>
        </w:trPr>
        <w:tc>
          <w:tcPr>
            <w:tcW w:w="8594" w:type="dxa"/>
            <w:tcBorders>
              <w:top w:val="single" w:sz="12" w:space="0" w:color="auto"/>
              <w:bottom w:val="single" w:sz="12" w:space="0" w:color="auto"/>
            </w:tcBorders>
          </w:tcPr>
          <w:p w:rsidR="00A124AE" w:rsidRDefault="00A124AE" w:rsidP="00A124AE">
            <w:pPr>
              <w:rPr>
                <w:rFonts w:asciiTheme="minorHAnsi" w:hAnsiTheme="minorHAnsi"/>
                <w:sz w:val="22"/>
                <w:szCs w:val="22"/>
                <w:lang w:val="en-GB"/>
              </w:rPr>
            </w:pPr>
            <w:r>
              <w:rPr>
                <w:rFonts w:asciiTheme="minorHAnsi" w:hAnsiTheme="minorHAnsi"/>
                <w:b/>
                <w:sz w:val="22"/>
                <w:szCs w:val="22"/>
                <w:lang w:val="en-GB"/>
              </w:rPr>
              <w:t xml:space="preserve">Sport, </w:t>
            </w:r>
            <w:r w:rsidR="00A44558" w:rsidRPr="00743E01">
              <w:rPr>
                <w:rFonts w:asciiTheme="minorHAnsi" w:hAnsiTheme="minorHAnsi"/>
                <w:b/>
                <w:sz w:val="22"/>
                <w:szCs w:val="22"/>
                <w:lang w:val="en-GB"/>
              </w:rPr>
              <w:t>Cultural Events</w:t>
            </w:r>
            <w:r>
              <w:rPr>
                <w:rFonts w:asciiTheme="minorHAnsi" w:hAnsiTheme="minorHAnsi"/>
                <w:b/>
                <w:sz w:val="22"/>
                <w:szCs w:val="22"/>
                <w:lang w:val="en-GB"/>
              </w:rPr>
              <w:t xml:space="preserve"> and Community Links</w:t>
            </w:r>
          </w:p>
          <w:p w:rsidR="005531A1" w:rsidRDefault="005531A1" w:rsidP="00D27DE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At the beginning of the year pupils across school enjoyed dance taster sessions.</w:t>
            </w:r>
          </w:p>
          <w:p w:rsidR="00211738" w:rsidRDefault="00211738" w:rsidP="00211738">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Y</w:t>
            </w:r>
            <w:r w:rsidR="005531A1">
              <w:rPr>
                <w:rFonts w:asciiTheme="minorHAnsi" w:hAnsiTheme="minorHAnsi"/>
                <w:sz w:val="22"/>
                <w:szCs w:val="22"/>
                <w:lang w:val="en-GB"/>
              </w:rPr>
              <w:t xml:space="preserve">ear 6 </w:t>
            </w:r>
            <w:r>
              <w:rPr>
                <w:rFonts w:asciiTheme="minorHAnsi" w:hAnsiTheme="minorHAnsi"/>
                <w:sz w:val="22"/>
                <w:szCs w:val="22"/>
                <w:lang w:val="en-GB"/>
              </w:rPr>
              <w:t xml:space="preserve">pupils </w:t>
            </w:r>
            <w:r w:rsidR="005531A1">
              <w:rPr>
                <w:rFonts w:asciiTheme="minorHAnsi" w:hAnsiTheme="minorHAnsi"/>
                <w:sz w:val="22"/>
                <w:szCs w:val="22"/>
                <w:lang w:val="en-GB"/>
              </w:rPr>
              <w:t>commemorated the 100</w:t>
            </w:r>
            <w:r w:rsidR="005531A1" w:rsidRPr="005531A1">
              <w:rPr>
                <w:rFonts w:asciiTheme="minorHAnsi" w:hAnsiTheme="minorHAnsi"/>
                <w:sz w:val="22"/>
                <w:szCs w:val="22"/>
                <w:vertAlign w:val="superscript"/>
                <w:lang w:val="en-GB"/>
              </w:rPr>
              <w:t>th</w:t>
            </w:r>
            <w:r w:rsidR="005531A1">
              <w:rPr>
                <w:rFonts w:asciiTheme="minorHAnsi" w:hAnsiTheme="minorHAnsi"/>
                <w:sz w:val="22"/>
                <w:szCs w:val="22"/>
                <w:lang w:val="en-GB"/>
              </w:rPr>
              <w:t xml:space="preserve"> year of the end of World War I by cycling </w:t>
            </w:r>
            <w:r>
              <w:rPr>
                <w:rFonts w:asciiTheme="minorHAnsi" w:hAnsiTheme="minorHAnsi"/>
                <w:sz w:val="22"/>
                <w:szCs w:val="22"/>
                <w:lang w:val="en-GB"/>
              </w:rPr>
              <w:t xml:space="preserve">the equivalent distance to the Somme from school.  Their poems were displayed in St. Mary Church.  The infants also visited the church for a Carol Service.  </w:t>
            </w:r>
          </w:p>
          <w:p w:rsidR="001650B0" w:rsidRDefault="001650B0" w:rsidP="00211738">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 xml:space="preserve">School was presented with a certificate to acknowledge the money raised in aid of the Poppy Appeal. </w:t>
            </w:r>
          </w:p>
          <w:p w:rsidR="00211738" w:rsidRDefault="00211738" w:rsidP="00211738">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lastRenderedPageBreak/>
              <w:t xml:space="preserve">The poet Kate Williams and artist Jenny Lambert worked with pupils in school.  </w:t>
            </w:r>
          </w:p>
          <w:p w:rsidR="004560B1" w:rsidRDefault="00211738" w:rsidP="00211738">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 xml:space="preserve">Further cultural activities included theatre visits for Foundation Phase and Key Stage Two as well as Bollywood Dancing during the school’s Multi-cultural week.  </w:t>
            </w:r>
            <w:r w:rsidR="004560B1">
              <w:rPr>
                <w:rFonts w:asciiTheme="minorHAnsi" w:hAnsiTheme="minorHAnsi"/>
                <w:sz w:val="22"/>
                <w:szCs w:val="22"/>
                <w:lang w:val="en-GB"/>
              </w:rPr>
              <w:t xml:space="preserve">An African music workshop was enjoyed by all pupils.  </w:t>
            </w:r>
          </w:p>
          <w:p w:rsidR="00797C43" w:rsidRDefault="00797C43" w:rsidP="00211738">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 xml:space="preserve">Pupils in Year 3 and 4 entered the ‘Selfie’ art competition run by Cowbridge Arts Group and the art work was exhibited </w:t>
            </w:r>
            <w:r w:rsidR="00BD616E">
              <w:rPr>
                <w:rFonts w:asciiTheme="minorHAnsi" w:hAnsiTheme="minorHAnsi"/>
                <w:sz w:val="22"/>
                <w:szCs w:val="22"/>
                <w:lang w:val="en-GB"/>
              </w:rPr>
              <w:t>at Cowbridge Old Hall</w:t>
            </w:r>
            <w:r w:rsidR="005071D3">
              <w:rPr>
                <w:rFonts w:asciiTheme="minorHAnsi" w:hAnsiTheme="minorHAnsi"/>
                <w:sz w:val="22"/>
                <w:szCs w:val="22"/>
                <w:lang w:val="en-GB"/>
              </w:rPr>
              <w:t xml:space="preserve"> Gardens.</w:t>
            </w:r>
          </w:p>
          <w:p w:rsidR="00797C43" w:rsidRPr="00797C43" w:rsidRDefault="00211738" w:rsidP="00797C43">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 xml:space="preserve">The school’s orchestra presented two concerts at Christmas as well as Proms in the Playground.  </w:t>
            </w:r>
          </w:p>
          <w:p w:rsidR="00797C43" w:rsidRPr="00797C43" w:rsidRDefault="00797C43" w:rsidP="00797C43">
            <w:pPr>
              <w:pStyle w:val="ListParagraph"/>
              <w:numPr>
                <w:ilvl w:val="0"/>
                <w:numId w:val="15"/>
              </w:numPr>
              <w:rPr>
                <w:rFonts w:asciiTheme="minorHAnsi" w:hAnsiTheme="minorHAnsi" w:cstheme="minorHAnsi"/>
                <w:sz w:val="22"/>
              </w:rPr>
            </w:pPr>
            <w:r w:rsidRPr="00797C43">
              <w:rPr>
                <w:rFonts w:asciiTheme="minorHAnsi" w:hAnsiTheme="minorHAnsi" w:cstheme="minorHAnsi"/>
                <w:sz w:val="22"/>
              </w:rPr>
              <w:t>Year 3/4 visited the local Heritage site at Southerndown.</w:t>
            </w:r>
          </w:p>
          <w:p w:rsidR="004560B1" w:rsidRPr="00211738" w:rsidRDefault="004560B1" w:rsidP="00211738">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 xml:space="preserve">Key Stage Two visited Bridgend College for an afternoon of IT based activities.  </w:t>
            </w:r>
          </w:p>
          <w:p w:rsidR="005531A1" w:rsidRDefault="001650B0" w:rsidP="00D27DE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 xml:space="preserve">School also celebrated World Book Day.  </w:t>
            </w:r>
          </w:p>
          <w:p w:rsidR="005531A1" w:rsidRDefault="001650B0" w:rsidP="00D27DE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Year 5 and 6 completed a three-day residential at Llangrannog.</w:t>
            </w:r>
          </w:p>
          <w:p w:rsidR="005531A1" w:rsidRDefault="001650B0" w:rsidP="00D27DEC">
            <w:pPr>
              <w:pStyle w:val="ListParagraph"/>
              <w:numPr>
                <w:ilvl w:val="0"/>
                <w:numId w:val="14"/>
              </w:numPr>
              <w:rPr>
                <w:rFonts w:asciiTheme="minorHAnsi" w:hAnsiTheme="minorHAnsi"/>
                <w:sz w:val="22"/>
                <w:szCs w:val="22"/>
                <w:lang w:val="en-GB"/>
              </w:rPr>
            </w:pPr>
            <w:r>
              <w:rPr>
                <w:rFonts w:asciiTheme="minorHAnsi" w:hAnsiTheme="minorHAnsi"/>
                <w:sz w:val="22"/>
                <w:szCs w:val="22"/>
                <w:lang w:val="en-GB"/>
              </w:rPr>
              <w:t xml:space="preserve">Year 6 attended a service at Holy Cross Church to celebrate their upcoming transfer to secondary school.  </w:t>
            </w:r>
          </w:p>
          <w:p w:rsidR="005E0C83" w:rsidRPr="005E0C83" w:rsidRDefault="005E0C83" w:rsidP="00D27DEC">
            <w:pPr>
              <w:pStyle w:val="ListParagraph"/>
              <w:numPr>
                <w:ilvl w:val="0"/>
                <w:numId w:val="14"/>
              </w:numPr>
              <w:rPr>
                <w:rFonts w:asciiTheme="minorHAnsi" w:hAnsiTheme="minorHAnsi"/>
                <w:sz w:val="22"/>
                <w:szCs w:val="22"/>
                <w:lang w:val="en-GB"/>
              </w:rPr>
            </w:pPr>
          </w:p>
        </w:tc>
      </w:tr>
      <w:tr w:rsidR="002E622E" w:rsidRPr="006908C1" w:rsidTr="00D62753">
        <w:trPr>
          <w:trHeight w:val="662"/>
        </w:trPr>
        <w:tc>
          <w:tcPr>
            <w:tcW w:w="8594" w:type="dxa"/>
            <w:tcBorders>
              <w:top w:val="single" w:sz="12" w:space="0" w:color="auto"/>
              <w:bottom w:val="single" w:sz="12" w:space="0" w:color="auto"/>
            </w:tcBorders>
          </w:tcPr>
          <w:p w:rsidR="00D62753" w:rsidRDefault="002E622E" w:rsidP="00011A55">
            <w:pPr>
              <w:rPr>
                <w:rFonts w:asciiTheme="minorHAnsi" w:hAnsiTheme="minorHAnsi"/>
                <w:b/>
                <w:sz w:val="22"/>
                <w:szCs w:val="22"/>
                <w:lang w:val="en-GB"/>
              </w:rPr>
            </w:pPr>
            <w:r>
              <w:rPr>
                <w:rFonts w:asciiTheme="minorHAnsi" w:hAnsiTheme="minorHAnsi"/>
                <w:b/>
                <w:sz w:val="22"/>
                <w:szCs w:val="22"/>
                <w:lang w:val="en-GB"/>
              </w:rPr>
              <w:lastRenderedPageBreak/>
              <w:t>Healthy Eating and Living</w:t>
            </w:r>
          </w:p>
          <w:p w:rsidR="002E622E" w:rsidRDefault="002E622E" w:rsidP="00011A55">
            <w:pPr>
              <w:rPr>
                <w:rFonts w:asciiTheme="minorHAnsi" w:hAnsiTheme="minorHAnsi"/>
                <w:sz w:val="22"/>
                <w:szCs w:val="22"/>
                <w:lang w:val="en-GB"/>
              </w:rPr>
            </w:pPr>
            <w:r>
              <w:rPr>
                <w:rFonts w:asciiTheme="minorHAnsi" w:hAnsiTheme="minorHAnsi"/>
                <w:sz w:val="22"/>
                <w:szCs w:val="22"/>
                <w:lang w:val="en-GB"/>
              </w:rPr>
              <w:t xml:space="preserve">The school promotes healthy living.  It encourages healthy snacks.  Pupils are encouraged to bring water for a drink and a water fountain is located in the entrance hall.  </w:t>
            </w:r>
          </w:p>
          <w:p w:rsidR="002E622E" w:rsidRDefault="002E622E" w:rsidP="00011A55">
            <w:pPr>
              <w:rPr>
                <w:rFonts w:asciiTheme="minorHAnsi" w:hAnsiTheme="minorHAnsi"/>
                <w:sz w:val="22"/>
                <w:szCs w:val="22"/>
                <w:lang w:val="en-GB"/>
              </w:rPr>
            </w:pPr>
            <w:r>
              <w:rPr>
                <w:rFonts w:asciiTheme="minorHAnsi" w:hAnsiTheme="minorHAnsi"/>
                <w:sz w:val="22"/>
                <w:szCs w:val="22"/>
                <w:lang w:val="en-GB"/>
              </w:rPr>
              <w:t xml:space="preserve">School dinners are provided by Vale Catering Services and adhere to Welsh Government nutritional guidelines.  </w:t>
            </w:r>
          </w:p>
          <w:p w:rsidR="002E622E" w:rsidRDefault="004847B8" w:rsidP="001C7573">
            <w:pPr>
              <w:rPr>
                <w:rFonts w:asciiTheme="minorHAnsi" w:hAnsiTheme="minorHAnsi"/>
                <w:b/>
                <w:sz w:val="22"/>
                <w:szCs w:val="22"/>
                <w:lang w:val="en-GB"/>
              </w:rPr>
            </w:pPr>
            <w:r>
              <w:rPr>
                <w:rFonts w:asciiTheme="minorHAnsi" w:hAnsiTheme="minorHAnsi"/>
                <w:sz w:val="22"/>
                <w:szCs w:val="22"/>
                <w:lang w:val="en-GB"/>
              </w:rPr>
              <w:t>Pupils across school have engaged in a variety of sporting activities during PE sessions and also through external providers</w:t>
            </w:r>
            <w:r w:rsidR="004B5981">
              <w:rPr>
                <w:rFonts w:asciiTheme="minorHAnsi" w:hAnsiTheme="minorHAnsi"/>
                <w:sz w:val="22"/>
                <w:szCs w:val="22"/>
                <w:lang w:val="en-GB"/>
              </w:rPr>
              <w:t xml:space="preserve"> such as cricket and hockey sessions.  Pupils in Year 6 budgeted to buy new playground equipment and created timetables to ensure their appropriate use.  </w:t>
            </w:r>
          </w:p>
        </w:tc>
      </w:tr>
      <w:tr w:rsidR="00B13850" w:rsidRPr="006908C1" w:rsidTr="00D62753">
        <w:trPr>
          <w:trHeight w:val="662"/>
        </w:trPr>
        <w:tc>
          <w:tcPr>
            <w:tcW w:w="8594" w:type="dxa"/>
            <w:tcBorders>
              <w:top w:val="single" w:sz="12" w:space="0" w:color="auto"/>
              <w:bottom w:val="single" w:sz="12" w:space="0" w:color="auto"/>
            </w:tcBorders>
          </w:tcPr>
          <w:p w:rsidR="00BC2E14" w:rsidRDefault="00BC2E14" w:rsidP="00BC2E14">
            <w:pPr>
              <w:rPr>
                <w:rFonts w:asciiTheme="minorHAnsi" w:hAnsiTheme="minorHAnsi"/>
                <w:b/>
                <w:sz w:val="22"/>
                <w:szCs w:val="22"/>
                <w:lang w:val="en-GB"/>
              </w:rPr>
            </w:pPr>
            <w:r>
              <w:rPr>
                <w:rFonts w:asciiTheme="minorHAnsi" w:hAnsiTheme="minorHAnsi"/>
                <w:b/>
                <w:sz w:val="22"/>
                <w:szCs w:val="22"/>
                <w:lang w:val="en-GB"/>
              </w:rPr>
              <w:t>Term Dates for 201</w:t>
            </w:r>
            <w:r w:rsidR="00521AA9">
              <w:rPr>
                <w:rFonts w:asciiTheme="minorHAnsi" w:hAnsiTheme="minorHAnsi"/>
                <w:b/>
                <w:sz w:val="22"/>
                <w:szCs w:val="22"/>
                <w:lang w:val="en-GB"/>
              </w:rPr>
              <w:t>9</w:t>
            </w:r>
            <w:r>
              <w:rPr>
                <w:rFonts w:asciiTheme="minorHAnsi" w:hAnsiTheme="minorHAnsi"/>
                <w:b/>
                <w:sz w:val="22"/>
                <w:szCs w:val="22"/>
                <w:lang w:val="en-GB"/>
              </w:rPr>
              <w:t>-20</w:t>
            </w:r>
            <w:r w:rsidR="00521AA9">
              <w:rPr>
                <w:rFonts w:asciiTheme="minorHAnsi" w:hAnsiTheme="minorHAnsi"/>
                <w:b/>
                <w:sz w:val="22"/>
                <w:szCs w:val="22"/>
                <w:lang w:val="en-GB"/>
              </w:rPr>
              <w:t>20</w:t>
            </w:r>
          </w:p>
          <w:p w:rsidR="00BC2E14" w:rsidRPr="00BC2E14" w:rsidRDefault="00BC2E14" w:rsidP="00BC2E14">
            <w:pPr>
              <w:shd w:val="clear" w:color="auto" w:fill="FAFAFA"/>
              <w:rPr>
                <w:rFonts w:ascii="Verdana" w:hAnsi="Verdana"/>
                <w:color w:val="000000"/>
                <w:sz w:val="23"/>
                <w:szCs w:val="23"/>
                <w:lang w:val="en-GB" w:eastAsia="en-GB"/>
              </w:rPr>
            </w:pPr>
          </w:p>
          <w:tbl>
            <w:tblPr>
              <w:tblpPr w:leftFromText="180" w:rightFromText="180" w:vertAnchor="page" w:horzAnchor="margin" w:tblpY="421"/>
              <w:tblOverlap w:val="never"/>
              <w:tblW w:w="8362" w:type="dxa"/>
              <w:tblBorders>
                <w:top w:val="single" w:sz="6" w:space="0" w:color="D2CFE2"/>
                <w:left w:val="single" w:sz="6" w:space="0" w:color="D2CFE2"/>
                <w:bottom w:val="single" w:sz="6" w:space="0" w:color="D2CFE2"/>
                <w:right w:val="single" w:sz="6" w:space="0" w:color="D2CFE2"/>
              </w:tblBorders>
              <w:shd w:val="clear" w:color="auto" w:fill="FFFFFF"/>
              <w:tblCellMar>
                <w:top w:w="15" w:type="dxa"/>
                <w:left w:w="15" w:type="dxa"/>
                <w:bottom w:w="15" w:type="dxa"/>
                <w:right w:w="15" w:type="dxa"/>
              </w:tblCellMar>
              <w:tblLook w:val="04A0" w:firstRow="1" w:lastRow="0" w:firstColumn="1" w:lastColumn="0" w:noHBand="0" w:noVBand="1"/>
              <w:tblDescription w:val="Term Dates"/>
            </w:tblPr>
            <w:tblGrid>
              <w:gridCol w:w="1663"/>
              <w:gridCol w:w="1641"/>
              <w:gridCol w:w="1641"/>
              <w:gridCol w:w="1524"/>
              <w:gridCol w:w="1893"/>
            </w:tblGrid>
            <w:tr w:rsidR="003B6C2C" w:rsidTr="003B6C2C">
              <w:trPr>
                <w:trHeight w:val="146"/>
              </w:trPr>
              <w:tc>
                <w:tcPr>
                  <w:tcW w:w="0" w:type="auto"/>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rsidR="003B6C2C" w:rsidRPr="001C7573" w:rsidRDefault="003B6C2C" w:rsidP="003B6C2C">
                  <w:pPr>
                    <w:jc w:val="center"/>
                    <w:rPr>
                      <w:rFonts w:ascii="Verdana" w:hAnsi="Verdana"/>
                      <w:b/>
                      <w:bCs/>
                      <w:color w:val="FFFFFF"/>
                      <w:sz w:val="12"/>
                      <w:szCs w:val="22"/>
                    </w:rPr>
                  </w:pPr>
                  <w:r w:rsidRPr="001C7573">
                    <w:rPr>
                      <w:rFonts w:ascii="Verdana" w:hAnsi="Verdana"/>
                      <w:b/>
                      <w:bCs/>
                      <w:color w:val="FFFFFF"/>
                      <w:sz w:val="12"/>
                      <w:szCs w:val="22"/>
                    </w:rPr>
                    <w:t> Term</w:t>
                  </w:r>
                </w:p>
              </w:tc>
              <w:tc>
                <w:tcPr>
                  <w:tcW w:w="0" w:type="auto"/>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rsidR="003B6C2C" w:rsidRPr="001C7573" w:rsidRDefault="003B6C2C" w:rsidP="003B6C2C">
                  <w:pPr>
                    <w:jc w:val="center"/>
                    <w:rPr>
                      <w:rFonts w:ascii="Verdana" w:hAnsi="Verdana"/>
                      <w:b/>
                      <w:bCs/>
                      <w:color w:val="FFFFFF"/>
                      <w:sz w:val="12"/>
                      <w:szCs w:val="22"/>
                    </w:rPr>
                  </w:pPr>
                  <w:r w:rsidRPr="001C7573">
                    <w:rPr>
                      <w:rFonts w:ascii="Verdana" w:hAnsi="Verdana"/>
                      <w:b/>
                      <w:bCs/>
                      <w:color w:val="FFFFFF"/>
                      <w:sz w:val="12"/>
                      <w:szCs w:val="22"/>
                    </w:rPr>
                    <w:t>Begin</w:t>
                  </w:r>
                </w:p>
              </w:tc>
              <w:tc>
                <w:tcPr>
                  <w:tcW w:w="0" w:type="auto"/>
                  <w:gridSpan w:val="2"/>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rsidR="003B6C2C" w:rsidRPr="001C7573" w:rsidRDefault="003B6C2C" w:rsidP="003B6C2C">
                  <w:pPr>
                    <w:jc w:val="center"/>
                    <w:rPr>
                      <w:rFonts w:ascii="Verdana" w:hAnsi="Verdana"/>
                      <w:b/>
                      <w:bCs/>
                      <w:color w:val="FFFFFF"/>
                      <w:sz w:val="12"/>
                      <w:szCs w:val="22"/>
                    </w:rPr>
                  </w:pPr>
                  <w:r w:rsidRPr="001C7573">
                    <w:rPr>
                      <w:rFonts w:ascii="Verdana" w:hAnsi="Verdana"/>
                      <w:b/>
                      <w:bCs/>
                      <w:color w:val="FFFFFF"/>
                      <w:sz w:val="12"/>
                      <w:szCs w:val="22"/>
                    </w:rPr>
                    <w:t>Half Term</w:t>
                  </w:r>
                </w:p>
              </w:tc>
              <w:tc>
                <w:tcPr>
                  <w:tcW w:w="0" w:type="auto"/>
                  <w:tcBorders>
                    <w:top w:val="single" w:sz="6" w:space="0" w:color="CCCCCC"/>
                    <w:left w:val="single" w:sz="6" w:space="0" w:color="CCCCCC"/>
                    <w:bottom w:val="single" w:sz="6" w:space="0" w:color="CCCCCC"/>
                    <w:right w:val="single" w:sz="6" w:space="0" w:color="CCCCCC"/>
                  </w:tcBorders>
                  <w:shd w:val="clear" w:color="auto" w:fill="5797DF"/>
                  <w:tcMar>
                    <w:top w:w="90" w:type="dxa"/>
                    <w:left w:w="60" w:type="dxa"/>
                    <w:bottom w:w="90" w:type="dxa"/>
                    <w:right w:w="60" w:type="dxa"/>
                  </w:tcMar>
                  <w:vAlign w:val="center"/>
                  <w:hideMark/>
                </w:tcPr>
                <w:p w:rsidR="003B6C2C" w:rsidRPr="001C7573" w:rsidRDefault="003B6C2C" w:rsidP="003B6C2C">
                  <w:pPr>
                    <w:jc w:val="center"/>
                    <w:rPr>
                      <w:rFonts w:ascii="Verdana" w:hAnsi="Verdana"/>
                      <w:b/>
                      <w:bCs/>
                      <w:color w:val="FFFFFF"/>
                      <w:sz w:val="12"/>
                      <w:szCs w:val="22"/>
                    </w:rPr>
                  </w:pPr>
                  <w:r w:rsidRPr="001C7573">
                    <w:rPr>
                      <w:rFonts w:ascii="Verdana" w:hAnsi="Verdana"/>
                      <w:b/>
                      <w:bCs/>
                      <w:color w:val="FFFFFF"/>
                      <w:sz w:val="12"/>
                      <w:szCs w:val="22"/>
                    </w:rPr>
                    <w:t>End</w:t>
                  </w:r>
                </w:p>
              </w:tc>
            </w:tr>
            <w:tr w:rsidR="003B6C2C" w:rsidTr="003B6C2C">
              <w:trPr>
                <w:trHeight w:val="132"/>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 Begin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End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 </w:t>
                  </w:r>
                </w:p>
              </w:tc>
            </w:tr>
            <w:tr w:rsidR="003B6C2C" w:rsidTr="003B6C2C">
              <w:trPr>
                <w:trHeight w:val="70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 </w:t>
                  </w:r>
                </w:p>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Autumn</w:t>
                  </w:r>
                </w:p>
                <w:p w:rsidR="003B6C2C" w:rsidRPr="001C7573" w:rsidRDefault="003B6C2C" w:rsidP="003B6C2C">
                  <w:pPr>
                    <w:jc w:val="center"/>
                    <w:rPr>
                      <w:rFonts w:asciiTheme="minorHAnsi" w:hAnsiTheme="minorHAnsi"/>
                      <w:color w:val="000000"/>
                      <w:sz w:val="20"/>
                    </w:rPr>
                  </w:pPr>
                  <w:r>
                    <w:rPr>
                      <w:rFonts w:asciiTheme="minorHAnsi" w:hAnsiTheme="minorHAnsi"/>
                      <w:color w:val="000000"/>
                      <w:sz w:val="20"/>
                    </w:rPr>
                    <w:t>201</w:t>
                  </w:r>
                  <w:r w:rsidR="004B5981">
                    <w:rPr>
                      <w:rFonts w:asciiTheme="minorHAnsi" w:hAnsiTheme="minorHAnsi"/>
                      <w:color w:val="000000"/>
                      <w:sz w:val="20"/>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 </w:t>
                  </w:r>
                </w:p>
                <w:p w:rsidR="003B6C2C" w:rsidRPr="001C7573" w:rsidRDefault="003B6C2C" w:rsidP="003B6C2C">
                  <w:pPr>
                    <w:jc w:val="center"/>
                    <w:rPr>
                      <w:rFonts w:asciiTheme="minorHAnsi" w:hAnsiTheme="minorHAnsi"/>
                      <w:color w:val="000000"/>
                      <w:sz w:val="20"/>
                      <w:szCs w:val="18"/>
                    </w:rPr>
                  </w:pPr>
                  <w:r>
                    <w:rPr>
                      <w:rFonts w:asciiTheme="minorHAnsi" w:hAnsiTheme="minorHAnsi"/>
                      <w:color w:val="000000"/>
                      <w:sz w:val="20"/>
                      <w:szCs w:val="18"/>
                    </w:rPr>
                    <w:t>Monday</w:t>
                  </w:r>
                  <w:r>
                    <w:rPr>
                      <w:rFonts w:asciiTheme="minorHAnsi" w:hAnsiTheme="minorHAnsi"/>
                      <w:color w:val="000000"/>
                      <w:sz w:val="20"/>
                      <w:szCs w:val="18"/>
                    </w:rPr>
                    <w:br/>
                  </w:r>
                  <w:r w:rsidR="00521AA9">
                    <w:rPr>
                      <w:rFonts w:asciiTheme="minorHAnsi" w:hAnsiTheme="minorHAnsi"/>
                      <w:color w:val="000000"/>
                      <w:sz w:val="20"/>
                      <w:szCs w:val="18"/>
                    </w:rPr>
                    <w:t>2</w:t>
                  </w:r>
                  <w:r>
                    <w:rPr>
                      <w:rFonts w:asciiTheme="minorHAnsi" w:hAnsiTheme="minorHAnsi"/>
                      <w:color w:val="000000"/>
                      <w:sz w:val="20"/>
                      <w:szCs w:val="18"/>
                    </w:rPr>
                    <w:t xml:space="preserve"> Sept</w:t>
                  </w:r>
                  <w:r>
                    <w:rPr>
                      <w:rFonts w:asciiTheme="minorHAnsi" w:hAnsiTheme="minorHAnsi"/>
                      <w:color w:val="000000"/>
                      <w:sz w:val="20"/>
                      <w:szCs w:val="18"/>
                    </w:rPr>
                    <w:br/>
                    <w:t>201</w:t>
                  </w:r>
                  <w:r w:rsidR="00521AA9">
                    <w:rPr>
                      <w:rFonts w:asciiTheme="minorHAnsi" w:hAnsiTheme="minorHAnsi"/>
                      <w:color w:val="000000"/>
                      <w:sz w:val="20"/>
                      <w:szCs w:val="18"/>
                    </w:rPr>
                    <w:t>9</w:t>
                  </w:r>
                </w:p>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 </w:t>
                  </w:r>
                </w:p>
                <w:p w:rsidR="003B6C2C" w:rsidRPr="001C7573" w:rsidRDefault="003B6C2C" w:rsidP="003B6C2C">
                  <w:pPr>
                    <w:jc w:val="center"/>
                    <w:rPr>
                      <w:rFonts w:asciiTheme="minorHAnsi" w:hAnsiTheme="minorHAnsi"/>
                      <w:color w:val="000000"/>
                      <w:sz w:val="20"/>
                      <w:szCs w:val="18"/>
                    </w:rPr>
                  </w:pPr>
                  <w:r>
                    <w:rPr>
                      <w:rFonts w:asciiTheme="minorHAnsi" w:hAnsiTheme="minorHAnsi"/>
                      <w:color w:val="000000"/>
                      <w:sz w:val="20"/>
                      <w:szCs w:val="18"/>
                    </w:rPr>
                    <w:t>Monday</w:t>
                  </w:r>
                  <w:r>
                    <w:rPr>
                      <w:rFonts w:asciiTheme="minorHAnsi" w:hAnsiTheme="minorHAnsi"/>
                      <w:color w:val="000000"/>
                      <w:sz w:val="20"/>
                      <w:szCs w:val="18"/>
                    </w:rPr>
                    <w:br/>
                    <w:t>2</w:t>
                  </w:r>
                  <w:r w:rsidR="00521AA9">
                    <w:rPr>
                      <w:rFonts w:asciiTheme="minorHAnsi" w:hAnsiTheme="minorHAnsi"/>
                      <w:color w:val="000000"/>
                      <w:sz w:val="20"/>
                      <w:szCs w:val="18"/>
                    </w:rPr>
                    <w:t>8</w:t>
                  </w:r>
                  <w:r>
                    <w:rPr>
                      <w:rFonts w:asciiTheme="minorHAnsi" w:hAnsiTheme="minorHAnsi"/>
                      <w:color w:val="000000"/>
                      <w:sz w:val="20"/>
                      <w:szCs w:val="18"/>
                    </w:rPr>
                    <w:t xml:space="preserve"> Oct </w:t>
                  </w:r>
                  <w:r>
                    <w:rPr>
                      <w:rFonts w:asciiTheme="minorHAnsi" w:hAnsiTheme="minorHAnsi"/>
                      <w:color w:val="000000"/>
                      <w:sz w:val="20"/>
                      <w:szCs w:val="18"/>
                    </w:rPr>
                    <w:br/>
                    <w:t>201</w:t>
                  </w:r>
                  <w:r w:rsidR="00521AA9">
                    <w:rPr>
                      <w:rFonts w:asciiTheme="minorHAnsi" w:hAnsiTheme="minorHAnsi"/>
                      <w:color w:val="000000"/>
                      <w:sz w:val="20"/>
                      <w:szCs w:val="18"/>
                    </w:rPr>
                    <w:t>9</w:t>
                  </w:r>
                </w:p>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pStyle w:val="NormalWeb"/>
                    <w:spacing w:before="0" w:beforeAutospacing="0" w:after="0" w:afterAutospacing="0"/>
                    <w:jc w:val="center"/>
                    <w:rPr>
                      <w:rFonts w:asciiTheme="minorHAnsi" w:hAnsiTheme="minorHAnsi"/>
                      <w:color w:val="000000"/>
                      <w:sz w:val="20"/>
                      <w:szCs w:val="18"/>
                    </w:rPr>
                  </w:pPr>
                  <w:r w:rsidRPr="001C7573">
                    <w:rPr>
                      <w:rFonts w:asciiTheme="minorHAnsi" w:hAnsiTheme="minorHAnsi"/>
                      <w:color w:val="000000"/>
                      <w:sz w:val="20"/>
                      <w:szCs w:val="18"/>
                    </w:rPr>
                    <w:t> </w:t>
                  </w:r>
                </w:p>
                <w:p w:rsidR="003B6C2C" w:rsidRPr="001C7573" w:rsidRDefault="003B6C2C" w:rsidP="003B6C2C">
                  <w:pPr>
                    <w:pStyle w:val="NormalWeb"/>
                    <w:spacing w:before="0" w:beforeAutospacing="0" w:after="0" w:afterAutospacing="0"/>
                    <w:jc w:val="center"/>
                    <w:rPr>
                      <w:rFonts w:asciiTheme="minorHAnsi" w:hAnsiTheme="minorHAnsi"/>
                      <w:color w:val="000000"/>
                      <w:sz w:val="20"/>
                      <w:szCs w:val="18"/>
                    </w:rPr>
                  </w:pPr>
                  <w:r>
                    <w:rPr>
                      <w:rFonts w:asciiTheme="minorHAnsi" w:hAnsiTheme="minorHAnsi"/>
                      <w:color w:val="000000"/>
                      <w:sz w:val="20"/>
                      <w:szCs w:val="18"/>
                    </w:rPr>
                    <w:t>Friday</w:t>
                  </w:r>
                  <w:r>
                    <w:rPr>
                      <w:rFonts w:asciiTheme="minorHAnsi" w:hAnsiTheme="minorHAnsi"/>
                      <w:color w:val="000000"/>
                      <w:sz w:val="20"/>
                      <w:szCs w:val="18"/>
                    </w:rPr>
                    <w:br/>
                  </w:r>
                  <w:r w:rsidR="00521AA9">
                    <w:rPr>
                      <w:rFonts w:asciiTheme="minorHAnsi" w:hAnsiTheme="minorHAnsi"/>
                      <w:color w:val="000000"/>
                      <w:sz w:val="20"/>
                      <w:szCs w:val="18"/>
                    </w:rPr>
                    <w:t>1</w:t>
                  </w:r>
                  <w:r>
                    <w:rPr>
                      <w:rFonts w:asciiTheme="minorHAnsi" w:hAnsiTheme="minorHAnsi"/>
                      <w:color w:val="000000"/>
                      <w:sz w:val="20"/>
                      <w:szCs w:val="18"/>
                    </w:rPr>
                    <w:t xml:space="preserve"> Nov</w:t>
                  </w:r>
                  <w:r>
                    <w:rPr>
                      <w:rFonts w:asciiTheme="minorHAnsi" w:hAnsiTheme="minorHAnsi"/>
                      <w:color w:val="000000"/>
                      <w:sz w:val="20"/>
                      <w:szCs w:val="18"/>
                    </w:rPr>
                    <w:br/>
                    <w:t>201</w:t>
                  </w:r>
                  <w:r w:rsidR="00521AA9">
                    <w:rPr>
                      <w:rFonts w:asciiTheme="minorHAnsi" w:hAnsiTheme="minorHAnsi"/>
                      <w:color w:val="000000"/>
                      <w:sz w:val="20"/>
                      <w:szCs w:val="18"/>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pStyle w:val="NormalWeb"/>
                    <w:spacing w:before="0" w:beforeAutospacing="0" w:after="0" w:afterAutospacing="0"/>
                    <w:jc w:val="center"/>
                    <w:rPr>
                      <w:rFonts w:asciiTheme="minorHAnsi" w:hAnsiTheme="minorHAnsi"/>
                      <w:color w:val="000000"/>
                      <w:sz w:val="20"/>
                      <w:szCs w:val="18"/>
                    </w:rPr>
                  </w:pPr>
                  <w:r w:rsidRPr="001C7573">
                    <w:rPr>
                      <w:rFonts w:asciiTheme="minorHAnsi" w:hAnsiTheme="minorHAnsi"/>
                      <w:color w:val="000000"/>
                      <w:sz w:val="20"/>
                      <w:szCs w:val="18"/>
                    </w:rPr>
                    <w:t> </w:t>
                  </w:r>
                </w:p>
                <w:p w:rsidR="003B6C2C" w:rsidRPr="001C7573" w:rsidRDefault="003B6C2C" w:rsidP="003B6C2C">
                  <w:pPr>
                    <w:pStyle w:val="NormalWeb"/>
                    <w:spacing w:before="0" w:beforeAutospacing="0" w:after="0" w:afterAutospacing="0"/>
                    <w:jc w:val="center"/>
                    <w:rPr>
                      <w:rFonts w:asciiTheme="minorHAnsi" w:hAnsiTheme="minorHAnsi"/>
                      <w:color w:val="000000"/>
                      <w:sz w:val="20"/>
                      <w:szCs w:val="18"/>
                    </w:rPr>
                  </w:pPr>
                  <w:r w:rsidRPr="001C7573">
                    <w:rPr>
                      <w:rFonts w:asciiTheme="minorHAnsi" w:hAnsiTheme="minorHAnsi"/>
                      <w:color w:val="000000"/>
                      <w:sz w:val="20"/>
                      <w:szCs w:val="18"/>
                    </w:rPr>
                    <w:t>Friday</w:t>
                  </w:r>
                  <w:r w:rsidRPr="001C7573">
                    <w:rPr>
                      <w:rFonts w:asciiTheme="minorHAnsi" w:hAnsiTheme="minorHAnsi"/>
                      <w:color w:val="000000"/>
                      <w:sz w:val="20"/>
                      <w:szCs w:val="18"/>
                    </w:rPr>
                    <w:br/>
                    <w:t>2</w:t>
                  </w:r>
                  <w:r w:rsidR="00521AA9">
                    <w:rPr>
                      <w:rFonts w:asciiTheme="minorHAnsi" w:hAnsiTheme="minorHAnsi"/>
                      <w:color w:val="000000"/>
                      <w:sz w:val="20"/>
                      <w:szCs w:val="18"/>
                    </w:rPr>
                    <w:t>0</w:t>
                  </w:r>
                  <w:r w:rsidRPr="001C7573">
                    <w:rPr>
                      <w:rFonts w:asciiTheme="minorHAnsi" w:hAnsiTheme="minorHAnsi"/>
                      <w:color w:val="000000"/>
                      <w:sz w:val="20"/>
                      <w:szCs w:val="18"/>
                    </w:rPr>
                    <w:t xml:space="preserve"> Dec</w:t>
                  </w:r>
                  <w:r w:rsidRPr="001C7573">
                    <w:rPr>
                      <w:rFonts w:asciiTheme="minorHAnsi" w:hAnsiTheme="minorHAnsi"/>
                      <w:color w:val="000000"/>
                      <w:sz w:val="20"/>
                      <w:szCs w:val="18"/>
                    </w:rPr>
                    <w:br/>
                    <w:t>201</w:t>
                  </w:r>
                  <w:r w:rsidR="00521AA9">
                    <w:rPr>
                      <w:rFonts w:asciiTheme="minorHAnsi" w:hAnsiTheme="minorHAnsi"/>
                      <w:color w:val="000000"/>
                      <w:sz w:val="20"/>
                      <w:szCs w:val="18"/>
                    </w:rPr>
                    <w:t>9</w:t>
                  </w:r>
                </w:p>
              </w:tc>
            </w:tr>
            <w:tr w:rsidR="003B6C2C" w:rsidTr="003B6C2C">
              <w:trPr>
                <w:trHeight w:val="42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Spring</w:t>
                  </w:r>
                </w:p>
                <w:p w:rsidR="003B6C2C" w:rsidRPr="001C7573" w:rsidRDefault="003B6C2C" w:rsidP="003B6C2C">
                  <w:pPr>
                    <w:jc w:val="center"/>
                    <w:rPr>
                      <w:rFonts w:asciiTheme="minorHAnsi" w:hAnsiTheme="minorHAnsi"/>
                      <w:color w:val="000000"/>
                      <w:sz w:val="20"/>
                    </w:rPr>
                  </w:pPr>
                  <w:r>
                    <w:rPr>
                      <w:rFonts w:asciiTheme="minorHAnsi" w:hAnsiTheme="minorHAnsi"/>
                      <w:color w:val="000000"/>
                      <w:sz w:val="20"/>
                    </w:rPr>
                    <w:t>20</w:t>
                  </w:r>
                  <w:r w:rsidR="00521AA9">
                    <w:rPr>
                      <w:rFonts w:asciiTheme="minorHAnsi" w:hAnsiTheme="minorHAnsi"/>
                      <w:color w:val="000000"/>
                      <w:sz w:val="20"/>
                    </w:rPr>
                    <w:t>20</w:t>
                  </w:r>
                </w:p>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Pr>
                      <w:rFonts w:asciiTheme="minorHAnsi" w:hAnsiTheme="minorHAnsi"/>
                      <w:color w:val="000000"/>
                      <w:sz w:val="20"/>
                      <w:szCs w:val="18"/>
                    </w:rPr>
                    <w:t>Monday</w:t>
                  </w:r>
                  <w:r>
                    <w:rPr>
                      <w:rFonts w:asciiTheme="minorHAnsi" w:hAnsiTheme="minorHAnsi"/>
                      <w:color w:val="000000"/>
                      <w:sz w:val="20"/>
                      <w:szCs w:val="18"/>
                    </w:rPr>
                    <w:br/>
                  </w:r>
                  <w:r w:rsidR="00521AA9">
                    <w:rPr>
                      <w:rFonts w:asciiTheme="minorHAnsi" w:hAnsiTheme="minorHAnsi"/>
                      <w:color w:val="000000"/>
                      <w:sz w:val="20"/>
                      <w:szCs w:val="18"/>
                    </w:rPr>
                    <w:t>6</w:t>
                  </w:r>
                  <w:r w:rsidRPr="001C7573">
                    <w:rPr>
                      <w:rFonts w:asciiTheme="minorHAnsi" w:hAnsiTheme="minorHAnsi"/>
                      <w:color w:val="000000"/>
                      <w:sz w:val="20"/>
                      <w:szCs w:val="18"/>
                    </w:rPr>
                    <w:t xml:space="preserve"> Jan</w:t>
                  </w:r>
                  <w:r w:rsidRPr="001C7573">
                    <w:rPr>
                      <w:rFonts w:asciiTheme="minorHAnsi" w:hAnsiTheme="minorHAnsi"/>
                      <w:color w:val="000000"/>
                      <w:sz w:val="20"/>
                      <w:szCs w:val="18"/>
                    </w:rPr>
                    <w:br/>
                    <w:t>20</w:t>
                  </w:r>
                  <w:r w:rsidR="00521AA9">
                    <w:rPr>
                      <w:rFonts w:asciiTheme="minorHAnsi" w:hAnsiTheme="minorHAnsi"/>
                      <w:color w:val="000000"/>
                      <w:sz w:val="20"/>
                      <w:szCs w:val="18"/>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Pr>
                      <w:rFonts w:asciiTheme="minorHAnsi" w:hAnsiTheme="minorHAnsi"/>
                      <w:color w:val="000000"/>
                      <w:sz w:val="20"/>
                      <w:szCs w:val="18"/>
                    </w:rPr>
                    <w:t>Monday</w:t>
                  </w:r>
                  <w:r>
                    <w:rPr>
                      <w:rFonts w:asciiTheme="minorHAnsi" w:hAnsiTheme="minorHAnsi"/>
                      <w:color w:val="000000"/>
                      <w:sz w:val="20"/>
                      <w:szCs w:val="18"/>
                    </w:rPr>
                    <w:br/>
                  </w:r>
                  <w:r w:rsidR="00521AA9">
                    <w:rPr>
                      <w:rFonts w:asciiTheme="minorHAnsi" w:hAnsiTheme="minorHAnsi"/>
                      <w:color w:val="000000"/>
                      <w:sz w:val="20"/>
                      <w:szCs w:val="18"/>
                    </w:rPr>
                    <w:t>17</w:t>
                  </w:r>
                  <w:r w:rsidRPr="001C7573">
                    <w:rPr>
                      <w:rFonts w:asciiTheme="minorHAnsi" w:hAnsiTheme="minorHAnsi"/>
                      <w:color w:val="000000"/>
                      <w:sz w:val="20"/>
                      <w:szCs w:val="18"/>
                    </w:rPr>
                    <w:t xml:space="preserve"> Feb</w:t>
                  </w:r>
                  <w:r w:rsidRPr="001C7573">
                    <w:rPr>
                      <w:rFonts w:asciiTheme="minorHAnsi" w:hAnsiTheme="minorHAnsi"/>
                      <w:color w:val="000000"/>
                      <w:sz w:val="20"/>
                      <w:szCs w:val="18"/>
                    </w:rPr>
                    <w:br/>
                    <w:t>20</w:t>
                  </w:r>
                  <w:r w:rsidR="00521AA9">
                    <w:rPr>
                      <w:rFonts w:asciiTheme="minorHAnsi" w:hAnsiTheme="minorHAnsi"/>
                      <w:color w:val="000000"/>
                      <w:sz w:val="20"/>
                      <w:szCs w:val="18"/>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F</w:t>
                  </w:r>
                  <w:r>
                    <w:rPr>
                      <w:rFonts w:asciiTheme="minorHAnsi" w:hAnsiTheme="minorHAnsi"/>
                      <w:color w:val="000000"/>
                      <w:sz w:val="20"/>
                      <w:szCs w:val="18"/>
                    </w:rPr>
                    <w:t>riday</w:t>
                  </w:r>
                  <w:r>
                    <w:rPr>
                      <w:rFonts w:asciiTheme="minorHAnsi" w:hAnsiTheme="minorHAnsi"/>
                      <w:color w:val="000000"/>
                      <w:sz w:val="20"/>
                      <w:szCs w:val="18"/>
                    </w:rPr>
                    <w:br/>
                  </w:r>
                  <w:r w:rsidR="00521AA9">
                    <w:rPr>
                      <w:rFonts w:asciiTheme="minorHAnsi" w:hAnsiTheme="minorHAnsi"/>
                      <w:color w:val="000000"/>
                      <w:sz w:val="20"/>
                      <w:szCs w:val="18"/>
                    </w:rPr>
                    <w:t>21 Feb</w:t>
                  </w:r>
                  <w:r w:rsidRPr="001C7573">
                    <w:rPr>
                      <w:rFonts w:asciiTheme="minorHAnsi" w:hAnsiTheme="minorHAnsi"/>
                      <w:color w:val="000000"/>
                      <w:sz w:val="20"/>
                      <w:szCs w:val="18"/>
                    </w:rPr>
                    <w:br/>
                    <w:t>20</w:t>
                  </w:r>
                  <w:r w:rsidR="00521AA9">
                    <w:rPr>
                      <w:rFonts w:asciiTheme="minorHAnsi" w:hAnsiTheme="minorHAnsi"/>
                      <w:color w:val="000000"/>
                      <w:sz w:val="20"/>
                      <w:szCs w:val="18"/>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Default="003B6C2C" w:rsidP="003B6C2C">
                  <w:pPr>
                    <w:jc w:val="center"/>
                    <w:rPr>
                      <w:rFonts w:asciiTheme="minorHAnsi" w:hAnsiTheme="minorHAnsi"/>
                      <w:color w:val="000000"/>
                      <w:sz w:val="20"/>
                    </w:rPr>
                  </w:pPr>
                  <w:r>
                    <w:rPr>
                      <w:rFonts w:asciiTheme="minorHAnsi" w:hAnsiTheme="minorHAnsi"/>
                      <w:color w:val="000000"/>
                      <w:sz w:val="20"/>
                    </w:rPr>
                    <w:t> Friday</w:t>
                  </w:r>
                </w:p>
                <w:p w:rsidR="003B6C2C" w:rsidRPr="001C7573" w:rsidRDefault="00521AA9" w:rsidP="003B6C2C">
                  <w:pPr>
                    <w:jc w:val="center"/>
                    <w:rPr>
                      <w:rFonts w:asciiTheme="minorHAnsi" w:hAnsiTheme="minorHAnsi"/>
                      <w:color w:val="000000"/>
                      <w:sz w:val="20"/>
                    </w:rPr>
                  </w:pPr>
                  <w:r>
                    <w:rPr>
                      <w:rFonts w:asciiTheme="minorHAnsi" w:hAnsiTheme="minorHAnsi"/>
                      <w:color w:val="000000"/>
                      <w:sz w:val="20"/>
                    </w:rPr>
                    <w:t>3</w:t>
                  </w:r>
                  <w:r w:rsidR="003B6C2C">
                    <w:rPr>
                      <w:rFonts w:asciiTheme="minorHAnsi" w:hAnsiTheme="minorHAnsi"/>
                      <w:color w:val="000000"/>
                      <w:sz w:val="20"/>
                    </w:rPr>
                    <w:t xml:space="preserve"> Apr</w:t>
                  </w:r>
                  <w:r w:rsidR="003B6C2C" w:rsidRPr="001C7573">
                    <w:rPr>
                      <w:rFonts w:asciiTheme="minorHAnsi" w:hAnsiTheme="minorHAnsi"/>
                      <w:color w:val="000000"/>
                      <w:sz w:val="20"/>
                    </w:rPr>
                    <w:br/>
                    <w:t>20</w:t>
                  </w:r>
                  <w:r>
                    <w:rPr>
                      <w:rFonts w:asciiTheme="minorHAnsi" w:hAnsiTheme="minorHAnsi"/>
                      <w:color w:val="000000"/>
                      <w:sz w:val="20"/>
                    </w:rPr>
                    <w:t>20</w:t>
                  </w:r>
                </w:p>
              </w:tc>
            </w:tr>
            <w:tr w:rsidR="003B6C2C" w:rsidTr="003B6C2C">
              <w:trPr>
                <w:trHeight w:val="42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Summer</w:t>
                  </w:r>
                </w:p>
                <w:p w:rsidR="003B6C2C" w:rsidRPr="001C7573" w:rsidRDefault="003B6C2C" w:rsidP="003B6C2C">
                  <w:pPr>
                    <w:jc w:val="center"/>
                    <w:rPr>
                      <w:rFonts w:asciiTheme="minorHAnsi" w:hAnsiTheme="minorHAnsi"/>
                      <w:color w:val="000000"/>
                      <w:sz w:val="20"/>
                    </w:rPr>
                  </w:pPr>
                  <w:r w:rsidRPr="001C7573">
                    <w:rPr>
                      <w:rFonts w:asciiTheme="minorHAnsi" w:hAnsiTheme="minorHAnsi"/>
                      <w:color w:val="000000"/>
                      <w:sz w:val="20"/>
                    </w:rPr>
                    <w:t>20</w:t>
                  </w:r>
                  <w:r w:rsidR="00521AA9">
                    <w:rPr>
                      <w:rFonts w:asciiTheme="minorHAnsi" w:hAnsiTheme="minorHAnsi"/>
                      <w:color w:val="000000"/>
                      <w:sz w:val="20"/>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M</w:t>
                  </w:r>
                  <w:r>
                    <w:rPr>
                      <w:rFonts w:asciiTheme="minorHAnsi" w:hAnsiTheme="minorHAnsi"/>
                      <w:color w:val="000000"/>
                      <w:sz w:val="20"/>
                      <w:szCs w:val="18"/>
                    </w:rPr>
                    <w:t>onday</w:t>
                  </w:r>
                  <w:r>
                    <w:rPr>
                      <w:rFonts w:asciiTheme="minorHAnsi" w:hAnsiTheme="minorHAnsi"/>
                      <w:color w:val="000000"/>
                      <w:sz w:val="20"/>
                      <w:szCs w:val="18"/>
                    </w:rPr>
                    <w:br/>
                    <w:t>2</w:t>
                  </w:r>
                  <w:r w:rsidR="00521AA9">
                    <w:rPr>
                      <w:rFonts w:asciiTheme="minorHAnsi" w:hAnsiTheme="minorHAnsi"/>
                      <w:color w:val="000000"/>
                      <w:sz w:val="20"/>
                      <w:szCs w:val="18"/>
                    </w:rPr>
                    <w:t>0</w:t>
                  </w:r>
                  <w:r>
                    <w:rPr>
                      <w:rFonts w:asciiTheme="minorHAnsi" w:hAnsiTheme="minorHAnsi"/>
                      <w:color w:val="000000"/>
                      <w:sz w:val="20"/>
                      <w:szCs w:val="18"/>
                    </w:rPr>
                    <w:t xml:space="preserve"> April</w:t>
                  </w:r>
                  <w:r>
                    <w:rPr>
                      <w:rFonts w:asciiTheme="minorHAnsi" w:hAnsiTheme="minorHAnsi"/>
                      <w:color w:val="000000"/>
                      <w:sz w:val="20"/>
                      <w:szCs w:val="18"/>
                    </w:rPr>
                    <w:br/>
                    <w:t>20</w:t>
                  </w:r>
                  <w:r w:rsidR="00521AA9">
                    <w:rPr>
                      <w:rFonts w:asciiTheme="minorHAnsi" w:hAnsiTheme="minorHAnsi"/>
                      <w:color w:val="000000"/>
                      <w:sz w:val="20"/>
                      <w:szCs w:val="18"/>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Monday</w:t>
                  </w:r>
                  <w:r w:rsidRPr="001C7573">
                    <w:rPr>
                      <w:rFonts w:asciiTheme="minorHAnsi" w:hAnsiTheme="minorHAnsi"/>
                      <w:color w:val="000000"/>
                      <w:sz w:val="20"/>
                      <w:szCs w:val="18"/>
                    </w:rPr>
                    <w:br/>
                    <w:t>2</w:t>
                  </w:r>
                  <w:r w:rsidR="00521AA9">
                    <w:rPr>
                      <w:rFonts w:asciiTheme="minorHAnsi" w:hAnsiTheme="minorHAnsi"/>
                      <w:color w:val="000000"/>
                      <w:sz w:val="20"/>
                      <w:szCs w:val="18"/>
                    </w:rPr>
                    <w:t>5</w:t>
                  </w:r>
                  <w:r w:rsidRPr="001C7573">
                    <w:rPr>
                      <w:rFonts w:asciiTheme="minorHAnsi" w:hAnsiTheme="minorHAnsi"/>
                      <w:color w:val="000000"/>
                      <w:sz w:val="20"/>
                      <w:szCs w:val="18"/>
                    </w:rPr>
                    <w:t xml:space="preserve"> May</w:t>
                  </w:r>
                  <w:r w:rsidRPr="001C7573">
                    <w:rPr>
                      <w:rFonts w:asciiTheme="minorHAnsi" w:hAnsiTheme="minorHAnsi"/>
                      <w:color w:val="000000"/>
                      <w:sz w:val="20"/>
                      <w:szCs w:val="18"/>
                    </w:rPr>
                    <w:br/>
                    <w:t>20</w:t>
                  </w:r>
                  <w:r w:rsidR="00521AA9">
                    <w:rPr>
                      <w:rFonts w:asciiTheme="minorHAnsi" w:hAnsiTheme="minorHAnsi"/>
                      <w:color w:val="000000"/>
                      <w:sz w:val="20"/>
                      <w:szCs w:val="18"/>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F</w:t>
                  </w:r>
                  <w:r>
                    <w:rPr>
                      <w:rFonts w:asciiTheme="minorHAnsi" w:hAnsiTheme="minorHAnsi"/>
                      <w:color w:val="000000"/>
                      <w:sz w:val="20"/>
                      <w:szCs w:val="18"/>
                    </w:rPr>
                    <w:t>riday</w:t>
                  </w:r>
                  <w:r>
                    <w:rPr>
                      <w:rFonts w:asciiTheme="minorHAnsi" w:hAnsiTheme="minorHAnsi"/>
                      <w:color w:val="000000"/>
                      <w:sz w:val="20"/>
                      <w:szCs w:val="18"/>
                    </w:rPr>
                    <w:br/>
                  </w:r>
                  <w:r w:rsidR="00521AA9">
                    <w:rPr>
                      <w:rFonts w:asciiTheme="minorHAnsi" w:hAnsiTheme="minorHAnsi"/>
                      <w:color w:val="000000"/>
                      <w:sz w:val="20"/>
                      <w:szCs w:val="18"/>
                    </w:rPr>
                    <w:t>29</w:t>
                  </w:r>
                  <w:r>
                    <w:rPr>
                      <w:rFonts w:asciiTheme="minorHAnsi" w:hAnsiTheme="minorHAnsi"/>
                      <w:color w:val="000000"/>
                      <w:sz w:val="20"/>
                      <w:szCs w:val="18"/>
                    </w:rPr>
                    <w:t xml:space="preserve"> May</w:t>
                  </w:r>
                  <w:r w:rsidRPr="001C7573">
                    <w:rPr>
                      <w:rFonts w:asciiTheme="minorHAnsi" w:hAnsiTheme="minorHAnsi"/>
                      <w:color w:val="000000"/>
                      <w:sz w:val="20"/>
                      <w:szCs w:val="18"/>
                    </w:rPr>
                    <w:br/>
                    <w:t>20</w:t>
                  </w:r>
                  <w:r w:rsidR="00521AA9">
                    <w:rPr>
                      <w:rFonts w:asciiTheme="minorHAnsi" w:hAnsiTheme="minorHAnsi"/>
                      <w:color w:val="000000"/>
                      <w:sz w:val="20"/>
                      <w:szCs w:val="18"/>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35" w:type="dxa"/>
                    <w:left w:w="135" w:type="dxa"/>
                    <w:bottom w:w="135" w:type="dxa"/>
                    <w:right w:w="135" w:type="dxa"/>
                  </w:tcMar>
                  <w:hideMark/>
                </w:tcPr>
                <w:p w:rsidR="003B6C2C" w:rsidRPr="001C7573" w:rsidRDefault="003B6C2C" w:rsidP="003B6C2C">
                  <w:pPr>
                    <w:jc w:val="center"/>
                    <w:rPr>
                      <w:rFonts w:asciiTheme="minorHAnsi" w:hAnsiTheme="minorHAnsi"/>
                      <w:color w:val="000000"/>
                      <w:sz w:val="20"/>
                      <w:szCs w:val="18"/>
                    </w:rPr>
                  </w:pPr>
                  <w:r w:rsidRPr="001C7573">
                    <w:rPr>
                      <w:rFonts w:asciiTheme="minorHAnsi" w:hAnsiTheme="minorHAnsi"/>
                      <w:color w:val="000000"/>
                      <w:sz w:val="20"/>
                      <w:szCs w:val="18"/>
                    </w:rPr>
                    <w:t>*</w:t>
                  </w:r>
                  <w:r>
                    <w:rPr>
                      <w:rFonts w:asciiTheme="minorHAnsi" w:hAnsiTheme="minorHAnsi"/>
                      <w:color w:val="000000"/>
                      <w:sz w:val="20"/>
                      <w:szCs w:val="18"/>
                    </w:rPr>
                    <w:t>Monday </w:t>
                  </w:r>
                  <w:r>
                    <w:rPr>
                      <w:rFonts w:asciiTheme="minorHAnsi" w:hAnsiTheme="minorHAnsi"/>
                      <w:color w:val="000000"/>
                      <w:sz w:val="20"/>
                      <w:szCs w:val="18"/>
                    </w:rPr>
                    <w:br/>
                    <w:t>2</w:t>
                  </w:r>
                  <w:r w:rsidR="00521AA9">
                    <w:rPr>
                      <w:rFonts w:asciiTheme="minorHAnsi" w:hAnsiTheme="minorHAnsi"/>
                      <w:color w:val="000000"/>
                      <w:sz w:val="20"/>
                      <w:szCs w:val="18"/>
                    </w:rPr>
                    <w:t>0</w:t>
                  </w:r>
                  <w:r w:rsidRPr="001C7573">
                    <w:rPr>
                      <w:rFonts w:asciiTheme="minorHAnsi" w:hAnsiTheme="minorHAnsi"/>
                      <w:color w:val="000000"/>
                      <w:sz w:val="20"/>
                      <w:szCs w:val="18"/>
                    </w:rPr>
                    <w:t xml:space="preserve"> July </w:t>
                  </w:r>
                  <w:r w:rsidRPr="001C7573">
                    <w:rPr>
                      <w:rFonts w:asciiTheme="minorHAnsi" w:hAnsiTheme="minorHAnsi"/>
                      <w:color w:val="000000"/>
                      <w:sz w:val="20"/>
                      <w:szCs w:val="18"/>
                    </w:rPr>
                    <w:br/>
                    <w:t>20</w:t>
                  </w:r>
                  <w:r w:rsidR="00521AA9">
                    <w:rPr>
                      <w:rFonts w:asciiTheme="minorHAnsi" w:hAnsiTheme="minorHAnsi"/>
                      <w:color w:val="000000"/>
                      <w:sz w:val="20"/>
                      <w:szCs w:val="18"/>
                    </w:rPr>
                    <w:t>20</w:t>
                  </w:r>
                </w:p>
              </w:tc>
            </w:tr>
          </w:tbl>
          <w:p w:rsidR="00521AA9" w:rsidRPr="00521AA9" w:rsidRDefault="00521AA9" w:rsidP="00521AA9">
            <w:pPr>
              <w:pStyle w:val="NormalWeb"/>
              <w:shd w:val="clear" w:color="auto" w:fill="FAFAFA"/>
              <w:spacing w:before="0" w:beforeAutospacing="0" w:after="0" w:afterAutospacing="0"/>
              <w:rPr>
                <w:rFonts w:asciiTheme="minorHAnsi" w:hAnsiTheme="minorHAnsi" w:cstheme="minorHAnsi"/>
                <w:color w:val="000000"/>
                <w:sz w:val="23"/>
                <w:szCs w:val="23"/>
              </w:rPr>
            </w:pPr>
            <w:r w:rsidRPr="00521AA9">
              <w:rPr>
                <w:rStyle w:val="Strong"/>
                <w:rFonts w:asciiTheme="minorHAnsi" w:hAnsiTheme="minorHAnsi" w:cstheme="minorHAnsi"/>
                <w:color w:val="000000"/>
                <w:sz w:val="23"/>
                <w:szCs w:val="23"/>
              </w:rPr>
              <w:t>Monday 02 September 2019 and *Monday 20 July 2020</w:t>
            </w:r>
            <w:r w:rsidRPr="00521AA9">
              <w:rPr>
                <w:rFonts w:asciiTheme="minorHAnsi" w:hAnsiTheme="minorHAnsi" w:cstheme="minorHAnsi"/>
                <w:color w:val="000000"/>
                <w:sz w:val="23"/>
                <w:szCs w:val="23"/>
              </w:rPr>
              <w:t> will be designated INSET days for all LEA Maintained Schools.</w:t>
            </w:r>
          </w:p>
          <w:p w:rsidR="00521AA9" w:rsidRPr="00521AA9" w:rsidRDefault="00521AA9" w:rsidP="00521AA9">
            <w:pPr>
              <w:pStyle w:val="NormalWeb"/>
              <w:shd w:val="clear" w:color="auto" w:fill="FAFAFA"/>
              <w:spacing w:before="0" w:beforeAutospacing="0" w:after="0" w:afterAutospacing="0"/>
              <w:rPr>
                <w:rFonts w:asciiTheme="minorHAnsi" w:hAnsiTheme="minorHAnsi" w:cstheme="minorHAnsi"/>
                <w:color w:val="000000"/>
                <w:sz w:val="23"/>
                <w:szCs w:val="23"/>
              </w:rPr>
            </w:pPr>
            <w:r w:rsidRPr="00521AA9">
              <w:rPr>
                <w:rFonts w:asciiTheme="minorHAnsi" w:hAnsiTheme="minorHAnsi" w:cstheme="minorHAnsi"/>
                <w:color w:val="000000"/>
                <w:sz w:val="23"/>
                <w:szCs w:val="23"/>
              </w:rPr>
              <w:t> </w:t>
            </w:r>
          </w:p>
          <w:p w:rsidR="00521AA9" w:rsidRPr="00521AA9" w:rsidRDefault="00521AA9" w:rsidP="00521AA9">
            <w:pPr>
              <w:pStyle w:val="NormalWeb"/>
              <w:shd w:val="clear" w:color="auto" w:fill="FAFAFA"/>
              <w:spacing w:before="0" w:beforeAutospacing="0" w:after="0" w:afterAutospacing="0"/>
              <w:rPr>
                <w:rFonts w:asciiTheme="minorHAnsi" w:hAnsiTheme="minorHAnsi" w:cstheme="minorHAnsi"/>
                <w:color w:val="000000"/>
                <w:sz w:val="23"/>
                <w:szCs w:val="23"/>
              </w:rPr>
            </w:pPr>
            <w:r w:rsidRPr="00521AA9">
              <w:rPr>
                <w:rStyle w:val="Strong"/>
                <w:rFonts w:asciiTheme="minorHAnsi" w:hAnsiTheme="minorHAnsi" w:cstheme="minorHAnsi"/>
                <w:color w:val="000000"/>
                <w:sz w:val="23"/>
                <w:szCs w:val="23"/>
              </w:rPr>
              <w:lastRenderedPageBreak/>
              <w:t>All schools will be closed on Friday 08 May 2020 for the May Day Bank Holiday.</w:t>
            </w:r>
            <w:r w:rsidRPr="00521AA9">
              <w:rPr>
                <w:rFonts w:asciiTheme="minorHAnsi" w:hAnsiTheme="minorHAnsi" w:cstheme="minorHAnsi"/>
                <w:color w:val="000000"/>
                <w:sz w:val="23"/>
                <w:szCs w:val="23"/>
              </w:rPr>
              <w:t> Please note this day has been moved from the original Monday 04 May to coincide with the 75th anniversary of VE Day.</w:t>
            </w:r>
          </w:p>
          <w:p w:rsidR="00521AA9" w:rsidRPr="00521AA9" w:rsidRDefault="00521AA9" w:rsidP="00521AA9">
            <w:pPr>
              <w:pStyle w:val="NormalWeb"/>
              <w:shd w:val="clear" w:color="auto" w:fill="FAFAFA"/>
              <w:spacing w:before="0" w:beforeAutospacing="0" w:after="0" w:afterAutospacing="0"/>
              <w:rPr>
                <w:rFonts w:asciiTheme="minorHAnsi" w:hAnsiTheme="minorHAnsi" w:cstheme="minorHAnsi"/>
                <w:color w:val="000000"/>
                <w:sz w:val="23"/>
                <w:szCs w:val="23"/>
              </w:rPr>
            </w:pPr>
            <w:r w:rsidRPr="00521AA9">
              <w:rPr>
                <w:rFonts w:asciiTheme="minorHAnsi" w:hAnsiTheme="minorHAnsi" w:cstheme="minorHAnsi"/>
                <w:color w:val="000000"/>
                <w:sz w:val="23"/>
                <w:szCs w:val="23"/>
              </w:rPr>
              <w:t> </w:t>
            </w:r>
          </w:p>
          <w:p w:rsidR="00521AA9" w:rsidRPr="00521AA9" w:rsidRDefault="00521AA9" w:rsidP="00521AA9">
            <w:pPr>
              <w:pStyle w:val="NormalWeb"/>
              <w:shd w:val="clear" w:color="auto" w:fill="FAFAFA"/>
              <w:spacing w:before="0" w:beforeAutospacing="0" w:after="0" w:afterAutospacing="0"/>
              <w:rPr>
                <w:rFonts w:asciiTheme="minorHAnsi" w:hAnsiTheme="minorHAnsi" w:cstheme="minorHAnsi"/>
                <w:color w:val="000000"/>
                <w:sz w:val="23"/>
                <w:szCs w:val="23"/>
              </w:rPr>
            </w:pPr>
            <w:r w:rsidRPr="00521AA9">
              <w:rPr>
                <w:rFonts w:asciiTheme="minorHAnsi" w:hAnsiTheme="minorHAnsi" w:cstheme="minorHAnsi"/>
                <w:color w:val="000000"/>
                <w:sz w:val="23"/>
                <w:szCs w:val="23"/>
              </w:rPr>
              <w:t>The remaining three INSET days to be taken, will be at the discretion of each individual school. *It is intended that this INSET day will either be taken on Monday 20 July 2020 or at an alternative time to be decided by individual schools following appropriate consultation with staff for example in the form of twilight sessions.</w:t>
            </w:r>
          </w:p>
          <w:p w:rsidR="00521AA9" w:rsidRPr="00521AA9" w:rsidRDefault="00521AA9" w:rsidP="00521AA9">
            <w:pPr>
              <w:pStyle w:val="NormalWeb"/>
              <w:shd w:val="clear" w:color="auto" w:fill="FAFAFA"/>
              <w:spacing w:before="0" w:beforeAutospacing="0" w:after="0" w:afterAutospacing="0"/>
              <w:rPr>
                <w:rFonts w:asciiTheme="minorHAnsi" w:hAnsiTheme="minorHAnsi" w:cstheme="minorHAnsi"/>
                <w:color w:val="000000"/>
                <w:sz w:val="23"/>
                <w:szCs w:val="23"/>
              </w:rPr>
            </w:pPr>
            <w:r w:rsidRPr="00521AA9">
              <w:rPr>
                <w:rFonts w:asciiTheme="minorHAnsi" w:hAnsiTheme="minorHAnsi" w:cstheme="minorHAnsi"/>
                <w:color w:val="000000"/>
                <w:sz w:val="23"/>
                <w:szCs w:val="23"/>
              </w:rPr>
              <w:t> </w:t>
            </w:r>
          </w:p>
          <w:p w:rsidR="00521AA9" w:rsidRPr="00521AA9" w:rsidRDefault="00521AA9" w:rsidP="00521AA9">
            <w:pPr>
              <w:pStyle w:val="Heading3"/>
              <w:shd w:val="clear" w:color="auto" w:fill="FAFAFA"/>
              <w:spacing w:before="0" w:beforeAutospacing="0" w:after="0" w:afterAutospacing="0"/>
              <w:rPr>
                <w:rFonts w:asciiTheme="minorHAnsi" w:hAnsiTheme="minorHAnsi" w:cstheme="minorHAnsi"/>
                <w:b w:val="0"/>
                <w:bCs w:val="0"/>
                <w:sz w:val="24"/>
                <w:szCs w:val="29"/>
              </w:rPr>
            </w:pPr>
            <w:r w:rsidRPr="00521AA9">
              <w:rPr>
                <w:rFonts w:asciiTheme="minorHAnsi" w:hAnsiTheme="minorHAnsi" w:cstheme="minorHAnsi"/>
                <w:b w:val="0"/>
                <w:bCs w:val="0"/>
                <w:sz w:val="24"/>
                <w:szCs w:val="29"/>
              </w:rPr>
              <w:t>Significant dates:  </w:t>
            </w:r>
          </w:p>
          <w:p w:rsidR="00521AA9" w:rsidRPr="00521AA9" w:rsidRDefault="00521AA9" w:rsidP="00521AA9">
            <w:pPr>
              <w:pStyle w:val="NormalWeb"/>
              <w:shd w:val="clear" w:color="auto" w:fill="FAFAFA"/>
              <w:spacing w:before="0" w:beforeAutospacing="0" w:after="0" w:afterAutospacing="0"/>
              <w:rPr>
                <w:rFonts w:asciiTheme="minorHAnsi" w:hAnsiTheme="minorHAnsi" w:cstheme="minorHAnsi"/>
                <w:color w:val="000000"/>
                <w:sz w:val="23"/>
                <w:szCs w:val="23"/>
              </w:rPr>
            </w:pPr>
            <w:r w:rsidRPr="00521AA9">
              <w:rPr>
                <w:rStyle w:val="Strong"/>
                <w:rFonts w:asciiTheme="minorHAnsi" w:hAnsiTheme="minorHAnsi" w:cstheme="minorHAnsi"/>
                <w:color w:val="000000"/>
                <w:sz w:val="23"/>
                <w:szCs w:val="23"/>
              </w:rPr>
              <w:t>Christmas:</w:t>
            </w:r>
            <w:r w:rsidRPr="00521AA9">
              <w:rPr>
                <w:rFonts w:asciiTheme="minorHAnsi" w:hAnsiTheme="minorHAnsi" w:cstheme="minorHAnsi"/>
                <w:color w:val="000000"/>
                <w:sz w:val="23"/>
                <w:szCs w:val="23"/>
              </w:rPr>
              <w:t> Wednesday 25 December 2019</w:t>
            </w:r>
          </w:p>
          <w:p w:rsidR="00521AA9" w:rsidRPr="00521AA9" w:rsidRDefault="00521AA9" w:rsidP="00521AA9">
            <w:pPr>
              <w:pStyle w:val="NormalWeb"/>
              <w:shd w:val="clear" w:color="auto" w:fill="FAFAFA"/>
              <w:spacing w:before="0" w:beforeAutospacing="0" w:after="0" w:afterAutospacing="0"/>
              <w:rPr>
                <w:rFonts w:asciiTheme="minorHAnsi" w:hAnsiTheme="minorHAnsi" w:cstheme="minorHAnsi"/>
                <w:color w:val="000000"/>
                <w:sz w:val="23"/>
                <w:szCs w:val="23"/>
              </w:rPr>
            </w:pPr>
            <w:r w:rsidRPr="00521AA9">
              <w:rPr>
                <w:rStyle w:val="Strong"/>
                <w:rFonts w:asciiTheme="minorHAnsi" w:hAnsiTheme="minorHAnsi" w:cstheme="minorHAnsi"/>
                <w:color w:val="000000"/>
                <w:sz w:val="23"/>
                <w:szCs w:val="23"/>
              </w:rPr>
              <w:t>Good Friday: </w:t>
            </w:r>
            <w:r w:rsidRPr="00521AA9">
              <w:rPr>
                <w:rFonts w:asciiTheme="minorHAnsi" w:hAnsiTheme="minorHAnsi" w:cstheme="minorHAnsi"/>
                <w:color w:val="000000"/>
                <w:sz w:val="23"/>
                <w:szCs w:val="23"/>
              </w:rPr>
              <w:t>10 April 2020</w:t>
            </w:r>
          </w:p>
          <w:p w:rsidR="00521AA9" w:rsidRPr="00521AA9" w:rsidRDefault="00521AA9" w:rsidP="00521AA9">
            <w:pPr>
              <w:pStyle w:val="NormalWeb"/>
              <w:shd w:val="clear" w:color="auto" w:fill="FAFAFA"/>
              <w:spacing w:before="0" w:beforeAutospacing="0" w:after="0" w:afterAutospacing="0"/>
              <w:rPr>
                <w:rFonts w:asciiTheme="minorHAnsi" w:hAnsiTheme="minorHAnsi" w:cstheme="minorHAnsi"/>
                <w:color w:val="000000"/>
                <w:sz w:val="23"/>
                <w:szCs w:val="23"/>
              </w:rPr>
            </w:pPr>
            <w:r w:rsidRPr="00521AA9">
              <w:rPr>
                <w:rStyle w:val="Strong"/>
                <w:rFonts w:asciiTheme="minorHAnsi" w:hAnsiTheme="minorHAnsi" w:cstheme="minorHAnsi"/>
                <w:color w:val="000000"/>
                <w:sz w:val="23"/>
                <w:szCs w:val="23"/>
              </w:rPr>
              <w:t>Easter Monday:</w:t>
            </w:r>
            <w:r w:rsidRPr="00521AA9">
              <w:rPr>
                <w:rFonts w:asciiTheme="minorHAnsi" w:hAnsiTheme="minorHAnsi" w:cstheme="minorHAnsi"/>
                <w:color w:val="000000"/>
                <w:sz w:val="23"/>
                <w:szCs w:val="23"/>
              </w:rPr>
              <w:t> 13 April 2020</w:t>
            </w:r>
          </w:p>
          <w:p w:rsidR="00521AA9" w:rsidRPr="00521AA9" w:rsidRDefault="00521AA9" w:rsidP="00521AA9">
            <w:pPr>
              <w:pStyle w:val="NormalWeb"/>
              <w:shd w:val="clear" w:color="auto" w:fill="FAFAFA"/>
              <w:spacing w:before="0" w:beforeAutospacing="0" w:after="0" w:afterAutospacing="0"/>
              <w:rPr>
                <w:rFonts w:asciiTheme="minorHAnsi" w:hAnsiTheme="minorHAnsi" w:cstheme="minorHAnsi"/>
                <w:color w:val="000000"/>
                <w:sz w:val="23"/>
                <w:szCs w:val="23"/>
              </w:rPr>
            </w:pPr>
            <w:r w:rsidRPr="00521AA9">
              <w:rPr>
                <w:rStyle w:val="Strong"/>
                <w:rFonts w:asciiTheme="minorHAnsi" w:hAnsiTheme="minorHAnsi" w:cstheme="minorHAnsi"/>
                <w:color w:val="000000"/>
                <w:sz w:val="23"/>
                <w:szCs w:val="23"/>
              </w:rPr>
              <w:t>May Bank Holidays: </w:t>
            </w:r>
            <w:r w:rsidRPr="00521AA9">
              <w:rPr>
                <w:rStyle w:val="Strong"/>
                <w:rFonts w:asciiTheme="minorHAnsi" w:hAnsiTheme="minorHAnsi" w:cstheme="minorHAnsi"/>
              </w:rPr>
              <w:t>Friday</w:t>
            </w:r>
            <w:r w:rsidRPr="00521AA9">
              <w:rPr>
                <w:rFonts w:asciiTheme="minorHAnsi" w:hAnsiTheme="minorHAnsi" w:cstheme="minorHAnsi"/>
                <w:color w:val="000000"/>
                <w:sz w:val="23"/>
                <w:szCs w:val="23"/>
              </w:rPr>
              <w:t xml:space="preserve"> 8 May 2020 and Monday 25 May 2020</w:t>
            </w:r>
          </w:p>
          <w:p w:rsidR="00521AA9" w:rsidRPr="00521AA9" w:rsidRDefault="00521AA9" w:rsidP="00521AA9">
            <w:pPr>
              <w:pStyle w:val="NormalWeb"/>
              <w:shd w:val="clear" w:color="auto" w:fill="FAFAFA"/>
              <w:spacing w:before="0" w:beforeAutospacing="0" w:after="0" w:afterAutospacing="0"/>
              <w:rPr>
                <w:rFonts w:asciiTheme="minorHAnsi" w:hAnsiTheme="minorHAnsi" w:cstheme="minorHAnsi"/>
                <w:color w:val="000000"/>
                <w:sz w:val="23"/>
                <w:szCs w:val="23"/>
              </w:rPr>
            </w:pPr>
            <w:r w:rsidRPr="00521AA9">
              <w:rPr>
                <w:rFonts w:asciiTheme="minorHAnsi" w:hAnsiTheme="minorHAnsi" w:cstheme="minorHAnsi"/>
                <w:color w:val="000000"/>
                <w:sz w:val="23"/>
                <w:szCs w:val="23"/>
              </w:rPr>
              <w:t> </w:t>
            </w:r>
          </w:p>
          <w:p w:rsidR="001C7573" w:rsidRPr="00BC2E14" w:rsidRDefault="001C7573" w:rsidP="00521AA9">
            <w:pPr>
              <w:shd w:val="clear" w:color="auto" w:fill="FAFAFA"/>
              <w:rPr>
                <w:rFonts w:ascii="Verdana" w:hAnsi="Verdana"/>
                <w:color w:val="000000"/>
                <w:sz w:val="16"/>
                <w:szCs w:val="18"/>
              </w:rPr>
            </w:pPr>
          </w:p>
        </w:tc>
      </w:tr>
      <w:tr w:rsidR="00B13850" w:rsidRPr="006908C1" w:rsidTr="00D62753">
        <w:trPr>
          <w:trHeight w:val="662"/>
        </w:trPr>
        <w:tc>
          <w:tcPr>
            <w:tcW w:w="8594" w:type="dxa"/>
            <w:tcBorders>
              <w:top w:val="single" w:sz="12" w:space="0" w:color="auto"/>
            </w:tcBorders>
          </w:tcPr>
          <w:p w:rsidR="000E161D" w:rsidRPr="003507F5" w:rsidRDefault="00B13850" w:rsidP="00011A55">
            <w:pPr>
              <w:rPr>
                <w:rFonts w:asciiTheme="minorHAnsi" w:hAnsiTheme="minorHAnsi"/>
                <w:b/>
                <w:sz w:val="22"/>
                <w:szCs w:val="22"/>
                <w:lang w:val="en-GB"/>
              </w:rPr>
            </w:pPr>
            <w:r>
              <w:rPr>
                <w:rFonts w:asciiTheme="minorHAnsi" w:hAnsiTheme="minorHAnsi"/>
                <w:b/>
                <w:sz w:val="22"/>
                <w:szCs w:val="22"/>
                <w:lang w:val="en-GB"/>
              </w:rPr>
              <w:lastRenderedPageBreak/>
              <w:t>Revisions and reviews</w:t>
            </w:r>
          </w:p>
          <w:p w:rsidR="000E161D" w:rsidRPr="00B13850" w:rsidRDefault="00B43DD8" w:rsidP="00B43DD8">
            <w:pPr>
              <w:rPr>
                <w:rFonts w:asciiTheme="minorHAnsi" w:hAnsiTheme="minorHAnsi"/>
                <w:sz w:val="22"/>
                <w:szCs w:val="22"/>
                <w:lang w:val="en-GB"/>
              </w:rPr>
            </w:pPr>
            <w:r w:rsidRPr="00B43DD8">
              <w:rPr>
                <w:rFonts w:asciiTheme="minorHAnsi" w:hAnsiTheme="minorHAnsi"/>
                <w:sz w:val="22"/>
                <w:szCs w:val="22"/>
                <w:lang w:val="en-GB"/>
              </w:rPr>
              <w:t>The governing body adopted the following policies; T</w:t>
            </w:r>
            <w:r>
              <w:rPr>
                <w:rFonts w:asciiTheme="minorHAnsi" w:hAnsiTheme="minorHAnsi"/>
                <w:sz w:val="22"/>
                <w:szCs w:val="22"/>
                <w:lang w:val="en-GB"/>
              </w:rPr>
              <w:t>ransporting P</w:t>
            </w:r>
            <w:r w:rsidRPr="00B43DD8">
              <w:rPr>
                <w:rFonts w:asciiTheme="minorHAnsi" w:hAnsiTheme="minorHAnsi"/>
                <w:sz w:val="22"/>
                <w:szCs w:val="22"/>
                <w:lang w:val="en-GB"/>
              </w:rPr>
              <w:t xml:space="preserve">upils, </w:t>
            </w:r>
            <w:r>
              <w:rPr>
                <w:rFonts w:asciiTheme="minorHAnsi" w:hAnsiTheme="minorHAnsi"/>
                <w:sz w:val="22"/>
                <w:szCs w:val="22"/>
                <w:lang w:val="en-GB"/>
              </w:rPr>
              <w:t>C</w:t>
            </w:r>
            <w:r w:rsidRPr="00B43DD8">
              <w:rPr>
                <w:rFonts w:asciiTheme="minorHAnsi" w:hAnsiTheme="minorHAnsi"/>
                <w:sz w:val="22"/>
                <w:szCs w:val="22"/>
                <w:lang w:val="en-GB"/>
              </w:rPr>
              <w:t xml:space="preserve">apability, </w:t>
            </w:r>
            <w:r>
              <w:rPr>
                <w:rFonts w:asciiTheme="minorHAnsi" w:hAnsiTheme="minorHAnsi"/>
                <w:sz w:val="22"/>
                <w:szCs w:val="22"/>
                <w:lang w:val="en-GB"/>
              </w:rPr>
              <w:t>Performance Management, R</w:t>
            </w:r>
            <w:r w:rsidRPr="00B43DD8">
              <w:rPr>
                <w:rFonts w:asciiTheme="minorHAnsi" w:hAnsiTheme="minorHAnsi"/>
                <w:sz w:val="22"/>
                <w:szCs w:val="22"/>
                <w:lang w:val="en-GB"/>
              </w:rPr>
              <w:t xml:space="preserve">edundancy and Pay.  The governing body also adopted the local authority Partnership Agreement and Transition Plan.  </w:t>
            </w:r>
            <w:r w:rsidR="003507F5" w:rsidRPr="00B43DD8">
              <w:rPr>
                <w:rFonts w:asciiTheme="minorHAnsi" w:hAnsiTheme="minorHAnsi"/>
                <w:sz w:val="22"/>
                <w:szCs w:val="22"/>
                <w:lang w:val="en-GB"/>
              </w:rPr>
              <w:t>The governing body reviewed the school prospectus</w:t>
            </w:r>
            <w:r w:rsidR="001C7573" w:rsidRPr="00B43DD8">
              <w:rPr>
                <w:rFonts w:asciiTheme="minorHAnsi" w:hAnsiTheme="minorHAnsi"/>
                <w:sz w:val="22"/>
                <w:szCs w:val="22"/>
                <w:lang w:val="en-GB"/>
              </w:rPr>
              <w:t xml:space="preserve"> with updates to costs of school meals etc.</w:t>
            </w:r>
            <w:r w:rsidR="003507F5" w:rsidRPr="00B43DD8">
              <w:rPr>
                <w:rFonts w:asciiTheme="minorHAnsi" w:hAnsiTheme="minorHAnsi"/>
                <w:sz w:val="22"/>
                <w:szCs w:val="22"/>
                <w:lang w:val="en-GB"/>
              </w:rPr>
              <w:t xml:space="preserve">  </w:t>
            </w:r>
          </w:p>
        </w:tc>
      </w:tr>
    </w:tbl>
    <w:p w:rsidR="006A6E19" w:rsidRDefault="006A6E19" w:rsidP="00040D62">
      <w:pPr>
        <w:rPr>
          <w:rFonts w:asciiTheme="minorHAnsi" w:hAnsiTheme="minorHAnsi"/>
          <w:b/>
          <w:sz w:val="36"/>
          <w:lang w:val="en-GB"/>
        </w:rPr>
      </w:pPr>
    </w:p>
    <w:p w:rsidR="00C252A1" w:rsidRDefault="00C252A1" w:rsidP="00C252A1">
      <w:pPr>
        <w:rPr>
          <w:rFonts w:ascii="Arial" w:eastAsia="Arial" w:hAnsi="Arial" w:cs="Arial"/>
          <w:b/>
          <w:sz w:val="20"/>
        </w:rPr>
      </w:pPr>
    </w:p>
    <w:p w:rsidR="00C252A1" w:rsidRDefault="00C252A1" w:rsidP="00C252A1">
      <w:pPr>
        <w:rPr>
          <w:rFonts w:ascii="Arial" w:eastAsia="Arial" w:hAnsi="Arial" w:cs="Arial"/>
          <w:b/>
          <w:sz w:val="20"/>
        </w:rPr>
      </w:pPr>
    </w:p>
    <w:sectPr w:rsidR="00C252A1" w:rsidSect="00CF0B41">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C70" w:rsidRDefault="00CC2C70" w:rsidP="00A92A7B">
      <w:r>
        <w:separator/>
      </w:r>
    </w:p>
  </w:endnote>
  <w:endnote w:type="continuationSeparator" w:id="0">
    <w:p w:rsidR="00CC2C70" w:rsidRDefault="00CC2C70" w:rsidP="00A9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9032"/>
      <w:docPartObj>
        <w:docPartGallery w:val="Page Numbers (Bottom of Page)"/>
        <w:docPartUnique/>
      </w:docPartObj>
    </w:sdtPr>
    <w:sdtEndPr/>
    <w:sdtContent>
      <w:p w:rsidR="00314172" w:rsidRDefault="00314172">
        <w:pPr>
          <w:pStyle w:val="Footer"/>
          <w:jc w:val="right"/>
        </w:pPr>
        <w:r>
          <w:fldChar w:fldCharType="begin"/>
        </w:r>
        <w:r>
          <w:instrText xml:space="preserve"> PAGE   \* MERGEFORMAT </w:instrText>
        </w:r>
        <w:r>
          <w:fldChar w:fldCharType="separate"/>
        </w:r>
        <w:r w:rsidR="00BB43D7">
          <w:rPr>
            <w:noProof/>
          </w:rPr>
          <w:t>4</w:t>
        </w:r>
        <w:r>
          <w:rPr>
            <w:noProof/>
          </w:rPr>
          <w:fldChar w:fldCharType="end"/>
        </w:r>
      </w:p>
    </w:sdtContent>
  </w:sdt>
  <w:p w:rsidR="00314172" w:rsidRDefault="00314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C70" w:rsidRDefault="00CC2C70" w:rsidP="00A92A7B">
      <w:r>
        <w:separator/>
      </w:r>
    </w:p>
  </w:footnote>
  <w:footnote w:type="continuationSeparator" w:id="0">
    <w:p w:rsidR="00CC2C70" w:rsidRDefault="00CC2C70" w:rsidP="00A9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303DB"/>
    <w:multiLevelType w:val="hybridMultilevel"/>
    <w:tmpl w:val="1EA2A3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133F3"/>
    <w:multiLevelType w:val="hybridMultilevel"/>
    <w:tmpl w:val="5A48FF9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F407D5"/>
    <w:multiLevelType w:val="multilevel"/>
    <w:tmpl w:val="3022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A0F49"/>
    <w:multiLevelType w:val="hybridMultilevel"/>
    <w:tmpl w:val="20B89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7219D4"/>
    <w:multiLevelType w:val="hybridMultilevel"/>
    <w:tmpl w:val="2206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46691"/>
    <w:multiLevelType w:val="hybridMultilevel"/>
    <w:tmpl w:val="18E0A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677C5E"/>
    <w:multiLevelType w:val="hybridMultilevel"/>
    <w:tmpl w:val="8E2831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B1E97"/>
    <w:multiLevelType w:val="multilevel"/>
    <w:tmpl w:val="9E80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1770E9"/>
    <w:multiLevelType w:val="multilevel"/>
    <w:tmpl w:val="C1C6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5C2F89"/>
    <w:multiLevelType w:val="hybridMultilevel"/>
    <w:tmpl w:val="9710D6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36A34E5"/>
    <w:multiLevelType w:val="hybridMultilevel"/>
    <w:tmpl w:val="7C9C108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1" w15:restartNumberingAfterBreak="0">
    <w:nsid w:val="65A36513"/>
    <w:multiLevelType w:val="hybridMultilevel"/>
    <w:tmpl w:val="97FA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C5C98"/>
    <w:multiLevelType w:val="hybridMultilevel"/>
    <w:tmpl w:val="DE6EAD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
  </w:num>
  <w:num w:numId="5">
    <w:abstractNumId w:val="9"/>
  </w:num>
  <w:num w:numId="6">
    <w:abstractNumId w:val="10"/>
  </w:num>
  <w:num w:numId="7">
    <w:abstractNumId w:val="3"/>
  </w:num>
  <w:num w:numId="8">
    <w:abstractNumId w:val="5"/>
  </w:num>
  <w:num w:numId="9">
    <w:abstractNumId w:val="1"/>
  </w:num>
  <w:num w:numId="10">
    <w:abstractNumId w:val="10"/>
  </w:num>
  <w:num w:numId="11">
    <w:abstractNumId w:val="7"/>
  </w:num>
  <w:num w:numId="12">
    <w:abstractNumId w:val="8"/>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F"/>
    <w:rsid w:val="000009EB"/>
    <w:rsid w:val="00005FF4"/>
    <w:rsid w:val="00006395"/>
    <w:rsid w:val="00011A55"/>
    <w:rsid w:val="000132E3"/>
    <w:rsid w:val="00020230"/>
    <w:rsid w:val="00022FD5"/>
    <w:rsid w:val="00022FE0"/>
    <w:rsid w:val="00023047"/>
    <w:rsid w:val="00025C25"/>
    <w:rsid w:val="00027FD8"/>
    <w:rsid w:val="00030B16"/>
    <w:rsid w:val="000311FD"/>
    <w:rsid w:val="00031C5A"/>
    <w:rsid w:val="00032B86"/>
    <w:rsid w:val="000349E5"/>
    <w:rsid w:val="00034A50"/>
    <w:rsid w:val="00037C18"/>
    <w:rsid w:val="00040D62"/>
    <w:rsid w:val="000535BB"/>
    <w:rsid w:val="00055044"/>
    <w:rsid w:val="0005624C"/>
    <w:rsid w:val="000577A3"/>
    <w:rsid w:val="00057A0D"/>
    <w:rsid w:val="00057FBD"/>
    <w:rsid w:val="00061291"/>
    <w:rsid w:val="00061335"/>
    <w:rsid w:val="00061969"/>
    <w:rsid w:val="00061DA8"/>
    <w:rsid w:val="000629AD"/>
    <w:rsid w:val="00064F4E"/>
    <w:rsid w:val="00065414"/>
    <w:rsid w:val="000665D5"/>
    <w:rsid w:val="000744E4"/>
    <w:rsid w:val="000749F6"/>
    <w:rsid w:val="00083093"/>
    <w:rsid w:val="0008314B"/>
    <w:rsid w:val="00083AB9"/>
    <w:rsid w:val="00083CEF"/>
    <w:rsid w:val="000843DE"/>
    <w:rsid w:val="00084AC3"/>
    <w:rsid w:val="0009033F"/>
    <w:rsid w:val="00091242"/>
    <w:rsid w:val="000923C4"/>
    <w:rsid w:val="00093300"/>
    <w:rsid w:val="00093940"/>
    <w:rsid w:val="0009492A"/>
    <w:rsid w:val="00094C93"/>
    <w:rsid w:val="00096E98"/>
    <w:rsid w:val="000973D6"/>
    <w:rsid w:val="000A0CE0"/>
    <w:rsid w:val="000A16D8"/>
    <w:rsid w:val="000A3051"/>
    <w:rsid w:val="000B2B24"/>
    <w:rsid w:val="000B37E8"/>
    <w:rsid w:val="000B3A7A"/>
    <w:rsid w:val="000B734E"/>
    <w:rsid w:val="000B76A2"/>
    <w:rsid w:val="000C28AC"/>
    <w:rsid w:val="000C40DB"/>
    <w:rsid w:val="000C4DC4"/>
    <w:rsid w:val="000C7B9A"/>
    <w:rsid w:val="000D12DE"/>
    <w:rsid w:val="000D3C56"/>
    <w:rsid w:val="000D4C5F"/>
    <w:rsid w:val="000D65B8"/>
    <w:rsid w:val="000E161D"/>
    <w:rsid w:val="000E77E1"/>
    <w:rsid w:val="000F1B13"/>
    <w:rsid w:val="000F437A"/>
    <w:rsid w:val="000F6D43"/>
    <w:rsid w:val="001012F7"/>
    <w:rsid w:val="00102DAB"/>
    <w:rsid w:val="00102F3B"/>
    <w:rsid w:val="001031C4"/>
    <w:rsid w:val="001064EE"/>
    <w:rsid w:val="00110BE2"/>
    <w:rsid w:val="001118E5"/>
    <w:rsid w:val="00111947"/>
    <w:rsid w:val="00113A83"/>
    <w:rsid w:val="00114815"/>
    <w:rsid w:val="00121908"/>
    <w:rsid w:val="00130388"/>
    <w:rsid w:val="00136CE5"/>
    <w:rsid w:val="00142779"/>
    <w:rsid w:val="001445F1"/>
    <w:rsid w:val="00145DD3"/>
    <w:rsid w:val="001523CE"/>
    <w:rsid w:val="00153C2E"/>
    <w:rsid w:val="001540FC"/>
    <w:rsid w:val="001542BD"/>
    <w:rsid w:val="001554E1"/>
    <w:rsid w:val="0016079A"/>
    <w:rsid w:val="00160FBF"/>
    <w:rsid w:val="00161511"/>
    <w:rsid w:val="0016265D"/>
    <w:rsid w:val="00163120"/>
    <w:rsid w:val="001647F8"/>
    <w:rsid w:val="001650B0"/>
    <w:rsid w:val="00165F02"/>
    <w:rsid w:val="00166C38"/>
    <w:rsid w:val="00170318"/>
    <w:rsid w:val="00171D32"/>
    <w:rsid w:val="0017202B"/>
    <w:rsid w:val="001722C1"/>
    <w:rsid w:val="00172FAF"/>
    <w:rsid w:val="00173A6C"/>
    <w:rsid w:val="001743DE"/>
    <w:rsid w:val="0017471A"/>
    <w:rsid w:val="00176DDE"/>
    <w:rsid w:val="0018052B"/>
    <w:rsid w:val="001809EF"/>
    <w:rsid w:val="00182312"/>
    <w:rsid w:val="001836A1"/>
    <w:rsid w:val="001879D9"/>
    <w:rsid w:val="00190567"/>
    <w:rsid w:val="00192126"/>
    <w:rsid w:val="00192CB1"/>
    <w:rsid w:val="00193712"/>
    <w:rsid w:val="001A210D"/>
    <w:rsid w:val="001A2F46"/>
    <w:rsid w:val="001A5D86"/>
    <w:rsid w:val="001A6A10"/>
    <w:rsid w:val="001A6AF8"/>
    <w:rsid w:val="001A7BA9"/>
    <w:rsid w:val="001B0DEA"/>
    <w:rsid w:val="001B4259"/>
    <w:rsid w:val="001B4E0D"/>
    <w:rsid w:val="001B6616"/>
    <w:rsid w:val="001C3E0C"/>
    <w:rsid w:val="001C638B"/>
    <w:rsid w:val="001C7573"/>
    <w:rsid w:val="001C7687"/>
    <w:rsid w:val="001C7BE5"/>
    <w:rsid w:val="001D4751"/>
    <w:rsid w:val="001D7BE9"/>
    <w:rsid w:val="001E112D"/>
    <w:rsid w:val="001E20AA"/>
    <w:rsid w:val="001E3D27"/>
    <w:rsid w:val="001E3D5B"/>
    <w:rsid w:val="001F0030"/>
    <w:rsid w:val="001F0BC7"/>
    <w:rsid w:val="001F13E2"/>
    <w:rsid w:val="001F2234"/>
    <w:rsid w:val="001F30B9"/>
    <w:rsid w:val="001F37A5"/>
    <w:rsid w:val="001F46A2"/>
    <w:rsid w:val="001F5049"/>
    <w:rsid w:val="001F698E"/>
    <w:rsid w:val="001F766A"/>
    <w:rsid w:val="00201307"/>
    <w:rsid w:val="00204A7E"/>
    <w:rsid w:val="00207D1B"/>
    <w:rsid w:val="00210705"/>
    <w:rsid w:val="002108BE"/>
    <w:rsid w:val="00211738"/>
    <w:rsid w:val="00220F24"/>
    <w:rsid w:val="00221F69"/>
    <w:rsid w:val="002242F1"/>
    <w:rsid w:val="00226110"/>
    <w:rsid w:val="002271AC"/>
    <w:rsid w:val="0023242B"/>
    <w:rsid w:val="00232BC2"/>
    <w:rsid w:val="00235168"/>
    <w:rsid w:val="00236184"/>
    <w:rsid w:val="00242A96"/>
    <w:rsid w:val="002436E6"/>
    <w:rsid w:val="00260AF0"/>
    <w:rsid w:val="00263A11"/>
    <w:rsid w:val="00264827"/>
    <w:rsid w:val="00266FB1"/>
    <w:rsid w:val="002705D1"/>
    <w:rsid w:val="002708B6"/>
    <w:rsid w:val="00271334"/>
    <w:rsid w:val="0027258A"/>
    <w:rsid w:val="00275137"/>
    <w:rsid w:val="00276632"/>
    <w:rsid w:val="00281532"/>
    <w:rsid w:val="00282AA8"/>
    <w:rsid w:val="00284ABB"/>
    <w:rsid w:val="00286A9D"/>
    <w:rsid w:val="002906D4"/>
    <w:rsid w:val="0029419C"/>
    <w:rsid w:val="002A02B9"/>
    <w:rsid w:val="002A032B"/>
    <w:rsid w:val="002A1075"/>
    <w:rsid w:val="002A1672"/>
    <w:rsid w:val="002A5A5E"/>
    <w:rsid w:val="002A6985"/>
    <w:rsid w:val="002A7145"/>
    <w:rsid w:val="002A795D"/>
    <w:rsid w:val="002A7BFA"/>
    <w:rsid w:val="002B707F"/>
    <w:rsid w:val="002B7B2A"/>
    <w:rsid w:val="002C514F"/>
    <w:rsid w:val="002D0ACE"/>
    <w:rsid w:val="002D3214"/>
    <w:rsid w:val="002D54CC"/>
    <w:rsid w:val="002D78F1"/>
    <w:rsid w:val="002E0D18"/>
    <w:rsid w:val="002E1464"/>
    <w:rsid w:val="002E195A"/>
    <w:rsid w:val="002E46AA"/>
    <w:rsid w:val="002E622E"/>
    <w:rsid w:val="002E6574"/>
    <w:rsid w:val="002E737A"/>
    <w:rsid w:val="002F32F6"/>
    <w:rsid w:val="0030290C"/>
    <w:rsid w:val="00303DB6"/>
    <w:rsid w:val="003041B0"/>
    <w:rsid w:val="00305158"/>
    <w:rsid w:val="00305A99"/>
    <w:rsid w:val="00311BA6"/>
    <w:rsid w:val="003140B0"/>
    <w:rsid w:val="00314172"/>
    <w:rsid w:val="00314E7A"/>
    <w:rsid w:val="00322720"/>
    <w:rsid w:val="003227FC"/>
    <w:rsid w:val="003231A7"/>
    <w:rsid w:val="00324C40"/>
    <w:rsid w:val="00325B13"/>
    <w:rsid w:val="00332FD3"/>
    <w:rsid w:val="00334568"/>
    <w:rsid w:val="00341281"/>
    <w:rsid w:val="00341D88"/>
    <w:rsid w:val="00343152"/>
    <w:rsid w:val="0034418A"/>
    <w:rsid w:val="003453B7"/>
    <w:rsid w:val="00345459"/>
    <w:rsid w:val="00347893"/>
    <w:rsid w:val="003507F5"/>
    <w:rsid w:val="00350A3D"/>
    <w:rsid w:val="00351269"/>
    <w:rsid w:val="00351CAE"/>
    <w:rsid w:val="00352626"/>
    <w:rsid w:val="00352BA3"/>
    <w:rsid w:val="0035350D"/>
    <w:rsid w:val="00354EA5"/>
    <w:rsid w:val="00360B2E"/>
    <w:rsid w:val="00361352"/>
    <w:rsid w:val="00361614"/>
    <w:rsid w:val="00362887"/>
    <w:rsid w:val="00362F5C"/>
    <w:rsid w:val="00363DBD"/>
    <w:rsid w:val="003670C5"/>
    <w:rsid w:val="0037049D"/>
    <w:rsid w:val="003708D0"/>
    <w:rsid w:val="00374798"/>
    <w:rsid w:val="003774BA"/>
    <w:rsid w:val="0038272B"/>
    <w:rsid w:val="00384720"/>
    <w:rsid w:val="00385EDA"/>
    <w:rsid w:val="00390550"/>
    <w:rsid w:val="00395D39"/>
    <w:rsid w:val="00397279"/>
    <w:rsid w:val="003A074C"/>
    <w:rsid w:val="003A0860"/>
    <w:rsid w:val="003A237C"/>
    <w:rsid w:val="003A259F"/>
    <w:rsid w:val="003A5BE9"/>
    <w:rsid w:val="003A700B"/>
    <w:rsid w:val="003B09F8"/>
    <w:rsid w:val="003B1E75"/>
    <w:rsid w:val="003B45B5"/>
    <w:rsid w:val="003B6C2C"/>
    <w:rsid w:val="003B7CA9"/>
    <w:rsid w:val="003B7F2B"/>
    <w:rsid w:val="003C185A"/>
    <w:rsid w:val="003C383F"/>
    <w:rsid w:val="003C4004"/>
    <w:rsid w:val="003C7E32"/>
    <w:rsid w:val="003D0206"/>
    <w:rsid w:val="003D123A"/>
    <w:rsid w:val="003D1AD4"/>
    <w:rsid w:val="003D30C5"/>
    <w:rsid w:val="003D46FE"/>
    <w:rsid w:val="003D6B65"/>
    <w:rsid w:val="003D7CCE"/>
    <w:rsid w:val="003F4CD6"/>
    <w:rsid w:val="004035D8"/>
    <w:rsid w:val="004059D9"/>
    <w:rsid w:val="004068B5"/>
    <w:rsid w:val="0041019F"/>
    <w:rsid w:val="00410B16"/>
    <w:rsid w:val="004123AD"/>
    <w:rsid w:val="0041690C"/>
    <w:rsid w:val="00417A57"/>
    <w:rsid w:val="00420078"/>
    <w:rsid w:val="004210CD"/>
    <w:rsid w:val="00422132"/>
    <w:rsid w:val="00422B36"/>
    <w:rsid w:val="00433C47"/>
    <w:rsid w:val="0043634F"/>
    <w:rsid w:val="00443C4E"/>
    <w:rsid w:val="004457C5"/>
    <w:rsid w:val="00450802"/>
    <w:rsid w:val="0045153A"/>
    <w:rsid w:val="00453C44"/>
    <w:rsid w:val="004560B1"/>
    <w:rsid w:val="00461254"/>
    <w:rsid w:val="0046269E"/>
    <w:rsid w:val="0046512A"/>
    <w:rsid w:val="004654F8"/>
    <w:rsid w:val="004670B0"/>
    <w:rsid w:val="004841AE"/>
    <w:rsid w:val="00484468"/>
    <w:rsid w:val="004847B8"/>
    <w:rsid w:val="00486813"/>
    <w:rsid w:val="00491B0F"/>
    <w:rsid w:val="0049491C"/>
    <w:rsid w:val="00496DDA"/>
    <w:rsid w:val="004A280E"/>
    <w:rsid w:val="004A5588"/>
    <w:rsid w:val="004A5DAF"/>
    <w:rsid w:val="004A7201"/>
    <w:rsid w:val="004B0AE4"/>
    <w:rsid w:val="004B26A8"/>
    <w:rsid w:val="004B299C"/>
    <w:rsid w:val="004B5981"/>
    <w:rsid w:val="004B6349"/>
    <w:rsid w:val="004B649F"/>
    <w:rsid w:val="004B6A13"/>
    <w:rsid w:val="004B764C"/>
    <w:rsid w:val="004C171E"/>
    <w:rsid w:val="004C2180"/>
    <w:rsid w:val="004C404B"/>
    <w:rsid w:val="004D0830"/>
    <w:rsid w:val="004D3B6F"/>
    <w:rsid w:val="004D3F14"/>
    <w:rsid w:val="004D41E7"/>
    <w:rsid w:val="004D73B7"/>
    <w:rsid w:val="004E1511"/>
    <w:rsid w:val="004E173A"/>
    <w:rsid w:val="004E59E2"/>
    <w:rsid w:val="004E7142"/>
    <w:rsid w:val="004F1316"/>
    <w:rsid w:val="004F28CC"/>
    <w:rsid w:val="004F47A5"/>
    <w:rsid w:val="004F7C12"/>
    <w:rsid w:val="00502E61"/>
    <w:rsid w:val="005038DB"/>
    <w:rsid w:val="005044F1"/>
    <w:rsid w:val="005048E7"/>
    <w:rsid w:val="005060B3"/>
    <w:rsid w:val="0050671B"/>
    <w:rsid w:val="00506AA5"/>
    <w:rsid w:val="005071D3"/>
    <w:rsid w:val="00507807"/>
    <w:rsid w:val="00511296"/>
    <w:rsid w:val="00512084"/>
    <w:rsid w:val="00512C02"/>
    <w:rsid w:val="00514261"/>
    <w:rsid w:val="005212CC"/>
    <w:rsid w:val="00521AA9"/>
    <w:rsid w:val="00522E4A"/>
    <w:rsid w:val="00524B40"/>
    <w:rsid w:val="00525EAB"/>
    <w:rsid w:val="00526B93"/>
    <w:rsid w:val="00526EA8"/>
    <w:rsid w:val="00527B0E"/>
    <w:rsid w:val="00531B30"/>
    <w:rsid w:val="005341EC"/>
    <w:rsid w:val="00536096"/>
    <w:rsid w:val="005370D0"/>
    <w:rsid w:val="00540E93"/>
    <w:rsid w:val="00543897"/>
    <w:rsid w:val="0054478A"/>
    <w:rsid w:val="0054491C"/>
    <w:rsid w:val="005531A1"/>
    <w:rsid w:val="005536A1"/>
    <w:rsid w:val="005622AB"/>
    <w:rsid w:val="005629E0"/>
    <w:rsid w:val="00563CEF"/>
    <w:rsid w:val="0056641B"/>
    <w:rsid w:val="005667BE"/>
    <w:rsid w:val="005674B1"/>
    <w:rsid w:val="00581E06"/>
    <w:rsid w:val="005827A4"/>
    <w:rsid w:val="00583602"/>
    <w:rsid w:val="00583CA8"/>
    <w:rsid w:val="005870B7"/>
    <w:rsid w:val="00592885"/>
    <w:rsid w:val="00594BC4"/>
    <w:rsid w:val="005A16F3"/>
    <w:rsid w:val="005A479E"/>
    <w:rsid w:val="005A4E05"/>
    <w:rsid w:val="005A4E12"/>
    <w:rsid w:val="005A685B"/>
    <w:rsid w:val="005B0247"/>
    <w:rsid w:val="005B1F34"/>
    <w:rsid w:val="005B4D2C"/>
    <w:rsid w:val="005C02A0"/>
    <w:rsid w:val="005C2B51"/>
    <w:rsid w:val="005C3132"/>
    <w:rsid w:val="005C3139"/>
    <w:rsid w:val="005C360D"/>
    <w:rsid w:val="005D4996"/>
    <w:rsid w:val="005D55DE"/>
    <w:rsid w:val="005D7096"/>
    <w:rsid w:val="005E0200"/>
    <w:rsid w:val="005E0C83"/>
    <w:rsid w:val="005E2A9A"/>
    <w:rsid w:val="005E3109"/>
    <w:rsid w:val="005E4351"/>
    <w:rsid w:val="005E5437"/>
    <w:rsid w:val="005F148C"/>
    <w:rsid w:val="005F165A"/>
    <w:rsid w:val="005F4157"/>
    <w:rsid w:val="005F57ED"/>
    <w:rsid w:val="005F5AA6"/>
    <w:rsid w:val="005F77BF"/>
    <w:rsid w:val="00600A9F"/>
    <w:rsid w:val="00600BCD"/>
    <w:rsid w:val="006023BB"/>
    <w:rsid w:val="00606E18"/>
    <w:rsid w:val="0061049F"/>
    <w:rsid w:val="0061063D"/>
    <w:rsid w:val="00612DEA"/>
    <w:rsid w:val="00613D45"/>
    <w:rsid w:val="00622A94"/>
    <w:rsid w:val="00623893"/>
    <w:rsid w:val="00632592"/>
    <w:rsid w:val="006332B9"/>
    <w:rsid w:val="00633A52"/>
    <w:rsid w:val="006346BD"/>
    <w:rsid w:val="00635602"/>
    <w:rsid w:val="006372C7"/>
    <w:rsid w:val="00642FC7"/>
    <w:rsid w:val="00644892"/>
    <w:rsid w:val="006473ED"/>
    <w:rsid w:val="00651C82"/>
    <w:rsid w:val="006521E8"/>
    <w:rsid w:val="00652A68"/>
    <w:rsid w:val="00653CF1"/>
    <w:rsid w:val="00655494"/>
    <w:rsid w:val="00656982"/>
    <w:rsid w:val="006600B9"/>
    <w:rsid w:val="00662AA6"/>
    <w:rsid w:val="00663F1A"/>
    <w:rsid w:val="00666DC3"/>
    <w:rsid w:val="006730E2"/>
    <w:rsid w:val="00683915"/>
    <w:rsid w:val="0068477E"/>
    <w:rsid w:val="00684E93"/>
    <w:rsid w:val="00686093"/>
    <w:rsid w:val="00687A9F"/>
    <w:rsid w:val="006908C1"/>
    <w:rsid w:val="00695D12"/>
    <w:rsid w:val="006962FD"/>
    <w:rsid w:val="006A00F2"/>
    <w:rsid w:val="006A1099"/>
    <w:rsid w:val="006A1914"/>
    <w:rsid w:val="006A6E19"/>
    <w:rsid w:val="006A7C0A"/>
    <w:rsid w:val="006B3A09"/>
    <w:rsid w:val="006B3DA9"/>
    <w:rsid w:val="006B4268"/>
    <w:rsid w:val="006B5CB8"/>
    <w:rsid w:val="006B6654"/>
    <w:rsid w:val="006C2B80"/>
    <w:rsid w:val="006C3AB2"/>
    <w:rsid w:val="006C546A"/>
    <w:rsid w:val="006C5A7E"/>
    <w:rsid w:val="006C5E35"/>
    <w:rsid w:val="006D599E"/>
    <w:rsid w:val="006D6259"/>
    <w:rsid w:val="006E0C7B"/>
    <w:rsid w:val="006E3567"/>
    <w:rsid w:val="006E4A2C"/>
    <w:rsid w:val="006E5045"/>
    <w:rsid w:val="006F0429"/>
    <w:rsid w:val="006F4A48"/>
    <w:rsid w:val="00700698"/>
    <w:rsid w:val="00701C03"/>
    <w:rsid w:val="00702636"/>
    <w:rsid w:val="007040D0"/>
    <w:rsid w:val="00707595"/>
    <w:rsid w:val="007078BE"/>
    <w:rsid w:val="00707D2A"/>
    <w:rsid w:val="00711237"/>
    <w:rsid w:val="00712055"/>
    <w:rsid w:val="00721687"/>
    <w:rsid w:val="00723F6D"/>
    <w:rsid w:val="0072423C"/>
    <w:rsid w:val="00724EFF"/>
    <w:rsid w:val="00725897"/>
    <w:rsid w:val="00725E66"/>
    <w:rsid w:val="007267DA"/>
    <w:rsid w:val="007279B8"/>
    <w:rsid w:val="00730ACC"/>
    <w:rsid w:val="007374E8"/>
    <w:rsid w:val="0074223D"/>
    <w:rsid w:val="00743A0E"/>
    <w:rsid w:val="00743A74"/>
    <w:rsid w:val="00743E01"/>
    <w:rsid w:val="007459A1"/>
    <w:rsid w:val="00753E76"/>
    <w:rsid w:val="00755858"/>
    <w:rsid w:val="00756877"/>
    <w:rsid w:val="007579AD"/>
    <w:rsid w:val="00760AE7"/>
    <w:rsid w:val="00761033"/>
    <w:rsid w:val="0076232C"/>
    <w:rsid w:val="00762F23"/>
    <w:rsid w:val="007672B2"/>
    <w:rsid w:val="00770256"/>
    <w:rsid w:val="0077106E"/>
    <w:rsid w:val="007716F6"/>
    <w:rsid w:val="00771C2C"/>
    <w:rsid w:val="00771DC6"/>
    <w:rsid w:val="00771E1E"/>
    <w:rsid w:val="00772E1D"/>
    <w:rsid w:val="00774CE4"/>
    <w:rsid w:val="00775818"/>
    <w:rsid w:val="00781597"/>
    <w:rsid w:val="007837E4"/>
    <w:rsid w:val="00783960"/>
    <w:rsid w:val="007856F0"/>
    <w:rsid w:val="00786B06"/>
    <w:rsid w:val="00790A91"/>
    <w:rsid w:val="00792211"/>
    <w:rsid w:val="007923BB"/>
    <w:rsid w:val="00793BE2"/>
    <w:rsid w:val="00794BD2"/>
    <w:rsid w:val="00795A03"/>
    <w:rsid w:val="00796B4A"/>
    <w:rsid w:val="00797C43"/>
    <w:rsid w:val="007A0086"/>
    <w:rsid w:val="007A0584"/>
    <w:rsid w:val="007A13C6"/>
    <w:rsid w:val="007A618E"/>
    <w:rsid w:val="007A6949"/>
    <w:rsid w:val="007B2584"/>
    <w:rsid w:val="007B3C94"/>
    <w:rsid w:val="007C01FB"/>
    <w:rsid w:val="007C129D"/>
    <w:rsid w:val="007C2DE2"/>
    <w:rsid w:val="007C3542"/>
    <w:rsid w:val="007C4FFC"/>
    <w:rsid w:val="007C5A4F"/>
    <w:rsid w:val="007C6101"/>
    <w:rsid w:val="007C7781"/>
    <w:rsid w:val="007D0E01"/>
    <w:rsid w:val="007D45B8"/>
    <w:rsid w:val="007D6D38"/>
    <w:rsid w:val="007E059B"/>
    <w:rsid w:val="007E47C1"/>
    <w:rsid w:val="007E510E"/>
    <w:rsid w:val="007E688B"/>
    <w:rsid w:val="007E7A86"/>
    <w:rsid w:val="007E7F7A"/>
    <w:rsid w:val="007F1077"/>
    <w:rsid w:val="007F1666"/>
    <w:rsid w:val="007F1750"/>
    <w:rsid w:val="007F29C8"/>
    <w:rsid w:val="00801040"/>
    <w:rsid w:val="00801C37"/>
    <w:rsid w:val="0080260D"/>
    <w:rsid w:val="008052A5"/>
    <w:rsid w:val="00805D59"/>
    <w:rsid w:val="00811C55"/>
    <w:rsid w:val="008134B4"/>
    <w:rsid w:val="00813784"/>
    <w:rsid w:val="00813884"/>
    <w:rsid w:val="008164FD"/>
    <w:rsid w:val="00824681"/>
    <w:rsid w:val="00825860"/>
    <w:rsid w:val="00826E6D"/>
    <w:rsid w:val="0083032E"/>
    <w:rsid w:val="0083070F"/>
    <w:rsid w:val="00831674"/>
    <w:rsid w:val="00832379"/>
    <w:rsid w:val="00833B03"/>
    <w:rsid w:val="00835F13"/>
    <w:rsid w:val="008372B0"/>
    <w:rsid w:val="00840A5E"/>
    <w:rsid w:val="00840E94"/>
    <w:rsid w:val="008435A9"/>
    <w:rsid w:val="00846410"/>
    <w:rsid w:val="008469E5"/>
    <w:rsid w:val="00851012"/>
    <w:rsid w:val="00862BC4"/>
    <w:rsid w:val="00862E7C"/>
    <w:rsid w:val="00871386"/>
    <w:rsid w:val="00871913"/>
    <w:rsid w:val="00873F58"/>
    <w:rsid w:val="00873FAF"/>
    <w:rsid w:val="0087400E"/>
    <w:rsid w:val="008748A3"/>
    <w:rsid w:val="00875D8F"/>
    <w:rsid w:val="00880141"/>
    <w:rsid w:val="00880F3A"/>
    <w:rsid w:val="008830D4"/>
    <w:rsid w:val="00883D09"/>
    <w:rsid w:val="0088490F"/>
    <w:rsid w:val="00884D75"/>
    <w:rsid w:val="00887DE6"/>
    <w:rsid w:val="00891A10"/>
    <w:rsid w:val="008931BC"/>
    <w:rsid w:val="00893F47"/>
    <w:rsid w:val="00893FC7"/>
    <w:rsid w:val="00894AB4"/>
    <w:rsid w:val="00895021"/>
    <w:rsid w:val="0089550F"/>
    <w:rsid w:val="00895A3C"/>
    <w:rsid w:val="00895D2D"/>
    <w:rsid w:val="008A0221"/>
    <w:rsid w:val="008A2254"/>
    <w:rsid w:val="008A42CE"/>
    <w:rsid w:val="008A496D"/>
    <w:rsid w:val="008A6F3D"/>
    <w:rsid w:val="008A734A"/>
    <w:rsid w:val="008B07C7"/>
    <w:rsid w:val="008B0B8C"/>
    <w:rsid w:val="008B31BF"/>
    <w:rsid w:val="008B5AAE"/>
    <w:rsid w:val="008B6777"/>
    <w:rsid w:val="008B7A64"/>
    <w:rsid w:val="008C2D95"/>
    <w:rsid w:val="008C4E0A"/>
    <w:rsid w:val="008C7721"/>
    <w:rsid w:val="008D3FF0"/>
    <w:rsid w:val="008D73D7"/>
    <w:rsid w:val="008D7DD6"/>
    <w:rsid w:val="008E21A7"/>
    <w:rsid w:val="008E3729"/>
    <w:rsid w:val="008E5270"/>
    <w:rsid w:val="008F02FE"/>
    <w:rsid w:val="008F0EFC"/>
    <w:rsid w:val="008F202D"/>
    <w:rsid w:val="008F2183"/>
    <w:rsid w:val="008F484D"/>
    <w:rsid w:val="008F659B"/>
    <w:rsid w:val="0090003C"/>
    <w:rsid w:val="009037F0"/>
    <w:rsid w:val="00905AF7"/>
    <w:rsid w:val="0090747E"/>
    <w:rsid w:val="0091391C"/>
    <w:rsid w:val="00916619"/>
    <w:rsid w:val="00917727"/>
    <w:rsid w:val="00917C38"/>
    <w:rsid w:val="00922955"/>
    <w:rsid w:val="009232C8"/>
    <w:rsid w:val="00923C8B"/>
    <w:rsid w:val="0092449C"/>
    <w:rsid w:val="00930566"/>
    <w:rsid w:val="00932489"/>
    <w:rsid w:val="009337E5"/>
    <w:rsid w:val="00933D7C"/>
    <w:rsid w:val="009507A2"/>
    <w:rsid w:val="00951966"/>
    <w:rsid w:val="00951D38"/>
    <w:rsid w:val="00954AD7"/>
    <w:rsid w:val="009552D9"/>
    <w:rsid w:val="00955D6C"/>
    <w:rsid w:val="009625C4"/>
    <w:rsid w:val="00962AC3"/>
    <w:rsid w:val="009632FF"/>
    <w:rsid w:val="00966C4E"/>
    <w:rsid w:val="00966F7C"/>
    <w:rsid w:val="0097014A"/>
    <w:rsid w:val="0097022E"/>
    <w:rsid w:val="0097062C"/>
    <w:rsid w:val="009706EF"/>
    <w:rsid w:val="00973722"/>
    <w:rsid w:val="009737C7"/>
    <w:rsid w:val="00974E00"/>
    <w:rsid w:val="009771F2"/>
    <w:rsid w:val="00985402"/>
    <w:rsid w:val="009876C0"/>
    <w:rsid w:val="00992ACB"/>
    <w:rsid w:val="00995BF9"/>
    <w:rsid w:val="00996CAF"/>
    <w:rsid w:val="009A125B"/>
    <w:rsid w:val="009A3BD5"/>
    <w:rsid w:val="009A58DC"/>
    <w:rsid w:val="009A7970"/>
    <w:rsid w:val="009B14C4"/>
    <w:rsid w:val="009B41C8"/>
    <w:rsid w:val="009B4B26"/>
    <w:rsid w:val="009C371A"/>
    <w:rsid w:val="009C3F13"/>
    <w:rsid w:val="009C470F"/>
    <w:rsid w:val="009C5FE8"/>
    <w:rsid w:val="009C6898"/>
    <w:rsid w:val="009C6C36"/>
    <w:rsid w:val="009D0E84"/>
    <w:rsid w:val="009D2C02"/>
    <w:rsid w:val="009E1201"/>
    <w:rsid w:val="009E26CE"/>
    <w:rsid w:val="009E50F7"/>
    <w:rsid w:val="009E5111"/>
    <w:rsid w:val="009F1745"/>
    <w:rsid w:val="00A00A69"/>
    <w:rsid w:val="00A00EE6"/>
    <w:rsid w:val="00A01C2F"/>
    <w:rsid w:val="00A03BF3"/>
    <w:rsid w:val="00A03D10"/>
    <w:rsid w:val="00A0635B"/>
    <w:rsid w:val="00A124AE"/>
    <w:rsid w:val="00A13644"/>
    <w:rsid w:val="00A15BC8"/>
    <w:rsid w:val="00A16EBB"/>
    <w:rsid w:val="00A20983"/>
    <w:rsid w:val="00A249A7"/>
    <w:rsid w:val="00A30CA5"/>
    <w:rsid w:val="00A31809"/>
    <w:rsid w:val="00A32464"/>
    <w:rsid w:val="00A37DC5"/>
    <w:rsid w:val="00A406BF"/>
    <w:rsid w:val="00A41019"/>
    <w:rsid w:val="00A4257D"/>
    <w:rsid w:val="00A43693"/>
    <w:rsid w:val="00A44558"/>
    <w:rsid w:val="00A457D0"/>
    <w:rsid w:val="00A5361B"/>
    <w:rsid w:val="00A53870"/>
    <w:rsid w:val="00A60C2E"/>
    <w:rsid w:val="00A6379A"/>
    <w:rsid w:val="00A66CA7"/>
    <w:rsid w:val="00A71443"/>
    <w:rsid w:val="00A73B37"/>
    <w:rsid w:val="00A7502B"/>
    <w:rsid w:val="00A7576D"/>
    <w:rsid w:val="00A80392"/>
    <w:rsid w:val="00A90564"/>
    <w:rsid w:val="00A92A7B"/>
    <w:rsid w:val="00A96506"/>
    <w:rsid w:val="00AA1D29"/>
    <w:rsid w:val="00AA23BB"/>
    <w:rsid w:val="00AA5FE3"/>
    <w:rsid w:val="00AB2B6D"/>
    <w:rsid w:val="00AB2F82"/>
    <w:rsid w:val="00AB52B4"/>
    <w:rsid w:val="00AB554B"/>
    <w:rsid w:val="00AB58F9"/>
    <w:rsid w:val="00AB7EEF"/>
    <w:rsid w:val="00AC02ED"/>
    <w:rsid w:val="00AC0BB5"/>
    <w:rsid w:val="00AC14A0"/>
    <w:rsid w:val="00AC1C13"/>
    <w:rsid w:val="00AC2790"/>
    <w:rsid w:val="00AC567F"/>
    <w:rsid w:val="00AC5D1C"/>
    <w:rsid w:val="00AC695D"/>
    <w:rsid w:val="00AD0BAF"/>
    <w:rsid w:val="00AD114B"/>
    <w:rsid w:val="00AD2669"/>
    <w:rsid w:val="00AD2FB0"/>
    <w:rsid w:val="00AD4D02"/>
    <w:rsid w:val="00AD7CBC"/>
    <w:rsid w:val="00AE10B9"/>
    <w:rsid w:val="00AE1772"/>
    <w:rsid w:val="00AE1F84"/>
    <w:rsid w:val="00AE458B"/>
    <w:rsid w:val="00AE4D86"/>
    <w:rsid w:val="00AE59F3"/>
    <w:rsid w:val="00AF5472"/>
    <w:rsid w:val="00AF6A0C"/>
    <w:rsid w:val="00AF77DF"/>
    <w:rsid w:val="00B01746"/>
    <w:rsid w:val="00B05075"/>
    <w:rsid w:val="00B06A21"/>
    <w:rsid w:val="00B10A9B"/>
    <w:rsid w:val="00B129AF"/>
    <w:rsid w:val="00B13850"/>
    <w:rsid w:val="00B16957"/>
    <w:rsid w:val="00B26244"/>
    <w:rsid w:val="00B31D00"/>
    <w:rsid w:val="00B32A93"/>
    <w:rsid w:val="00B35865"/>
    <w:rsid w:val="00B40063"/>
    <w:rsid w:val="00B40E7D"/>
    <w:rsid w:val="00B4157D"/>
    <w:rsid w:val="00B42551"/>
    <w:rsid w:val="00B4293D"/>
    <w:rsid w:val="00B43DD8"/>
    <w:rsid w:val="00B46000"/>
    <w:rsid w:val="00B50ADD"/>
    <w:rsid w:val="00B519AA"/>
    <w:rsid w:val="00B601E0"/>
    <w:rsid w:val="00B619E1"/>
    <w:rsid w:val="00B64CEF"/>
    <w:rsid w:val="00B71C84"/>
    <w:rsid w:val="00B72E98"/>
    <w:rsid w:val="00B743F1"/>
    <w:rsid w:val="00B74965"/>
    <w:rsid w:val="00B75782"/>
    <w:rsid w:val="00B77CB0"/>
    <w:rsid w:val="00B912F5"/>
    <w:rsid w:val="00B91877"/>
    <w:rsid w:val="00B94642"/>
    <w:rsid w:val="00B96F4F"/>
    <w:rsid w:val="00BA340F"/>
    <w:rsid w:val="00BA7094"/>
    <w:rsid w:val="00BA75ED"/>
    <w:rsid w:val="00BB1BC8"/>
    <w:rsid w:val="00BB43D7"/>
    <w:rsid w:val="00BB4835"/>
    <w:rsid w:val="00BB4B2D"/>
    <w:rsid w:val="00BB55D2"/>
    <w:rsid w:val="00BC28CD"/>
    <w:rsid w:val="00BC2E14"/>
    <w:rsid w:val="00BC3776"/>
    <w:rsid w:val="00BC4119"/>
    <w:rsid w:val="00BD4311"/>
    <w:rsid w:val="00BD4446"/>
    <w:rsid w:val="00BD616E"/>
    <w:rsid w:val="00BE79A9"/>
    <w:rsid w:val="00BF059F"/>
    <w:rsid w:val="00BF732B"/>
    <w:rsid w:val="00C02C91"/>
    <w:rsid w:val="00C06120"/>
    <w:rsid w:val="00C0703E"/>
    <w:rsid w:val="00C07D2E"/>
    <w:rsid w:val="00C213D1"/>
    <w:rsid w:val="00C2245E"/>
    <w:rsid w:val="00C252A1"/>
    <w:rsid w:val="00C267C7"/>
    <w:rsid w:val="00C26AB4"/>
    <w:rsid w:val="00C32A27"/>
    <w:rsid w:val="00C3387E"/>
    <w:rsid w:val="00C3520D"/>
    <w:rsid w:val="00C36E01"/>
    <w:rsid w:val="00C36FB7"/>
    <w:rsid w:val="00C44D5D"/>
    <w:rsid w:val="00C4512D"/>
    <w:rsid w:val="00C46BA5"/>
    <w:rsid w:val="00C53BC0"/>
    <w:rsid w:val="00C54BCD"/>
    <w:rsid w:val="00C57395"/>
    <w:rsid w:val="00C57778"/>
    <w:rsid w:val="00C65A4A"/>
    <w:rsid w:val="00C66AFC"/>
    <w:rsid w:val="00C72972"/>
    <w:rsid w:val="00C72B28"/>
    <w:rsid w:val="00C7503C"/>
    <w:rsid w:val="00C753B9"/>
    <w:rsid w:val="00C7570C"/>
    <w:rsid w:val="00C75F49"/>
    <w:rsid w:val="00C7749F"/>
    <w:rsid w:val="00C80718"/>
    <w:rsid w:val="00C816C2"/>
    <w:rsid w:val="00C826FE"/>
    <w:rsid w:val="00C82B73"/>
    <w:rsid w:val="00C84E9B"/>
    <w:rsid w:val="00C85E77"/>
    <w:rsid w:val="00C8632A"/>
    <w:rsid w:val="00C90041"/>
    <w:rsid w:val="00C935A8"/>
    <w:rsid w:val="00C97FB5"/>
    <w:rsid w:val="00CB3B96"/>
    <w:rsid w:val="00CB47CD"/>
    <w:rsid w:val="00CB5D34"/>
    <w:rsid w:val="00CC04F4"/>
    <w:rsid w:val="00CC06E2"/>
    <w:rsid w:val="00CC2C70"/>
    <w:rsid w:val="00CC4C6B"/>
    <w:rsid w:val="00CC5EDB"/>
    <w:rsid w:val="00CD1845"/>
    <w:rsid w:val="00CD2314"/>
    <w:rsid w:val="00CD239E"/>
    <w:rsid w:val="00CE0D5C"/>
    <w:rsid w:val="00CF0B41"/>
    <w:rsid w:val="00D00E3D"/>
    <w:rsid w:val="00D049E4"/>
    <w:rsid w:val="00D04A3C"/>
    <w:rsid w:val="00D050D5"/>
    <w:rsid w:val="00D0755C"/>
    <w:rsid w:val="00D16E2D"/>
    <w:rsid w:val="00D17E46"/>
    <w:rsid w:val="00D226A6"/>
    <w:rsid w:val="00D22D67"/>
    <w:rsid w:val="00D23473"/>
    <w:rsid w:val="00D254CC"/>
    <w:rsid w:val="00D274AF"/>
    <w:rsid w:val="00D27DEC"/>
    <w:rsid w:val="00D3569F"/>
    <w:rsid w:val="00D37645"/>
    <w:rsid w:val="00D403E1"/>
    <w:rsid w:val="00D429A3"/>
    <w:rsid w:val="00D46918"/>
    <w:rsid w:val="00D52FD9"/>
    <w:rsid w:val="00D53AF7"/>
    <w:rsid w:val="00D60A81"/>
    <w:rsid w:val="00D61FFB"/>
    <w:rsid w:val="00D62241"/>
    <w:rsid w:val="00D6252E"/>
    <w:rsid w:val="00D62753"/>
    <w:rsid w:val="00D6368F"/>
    <w:rsid w:val="00D64ACC"/>
    <w:rsid w:val="00D6694C"/>
    <w:rsid w:val="00D71060"/>
    <w:rsid w:val="00D71823"/>
    <w:rsid w:val="00D71A51"/>
    <w:rsid w:val="00D732B4"/>
    <w:rsid w:val="00D747EF"/>
    <w:rsid w:val="00D75BAD"/>
    <w:rsid w:val="00D77558"/>
    <w:rsid w:val="00D77F80"/>
    <w:rsid w:val="00D814E5"/>
    <w:rsid w:val="00D82C11"/>
    <w:rsid w:val="00D84F26"/>
    <w:rsid w:val="00D864AA"/>
    <w:rsid w:val="00D91426"/>
    <w:rsid w:val="00D954F6"/>
    <w:rsid w:val="00D976FF"/>
    <w:rsid w:val="00DA0EF6"/>
    <w:rsid w:val="00DA1A92"/>
    <w:rsid w:val="00DA1E48"/>
    <w:rsid w:val="00DA218F"/>
    <w:rsid w:val="00DA4D82"/>
    <w:rsid w:val="00DA4F15"/>
    <w:rsid w:val="00DA60C0"/>
    <w:rsid w:val="00DA6530"/>
    <w:rsid w:val="00DA74DD"/>
    <w:rsid w:val="00DB080F"/>
    <w:rsid w:val="00DB4B83"/>
    <w:rsid w:val="00DB6613"/>
    <w:rsid w:val="00DB6725"/>
    <w:rsid w:val="00DC11CA"/>
    <w:rsid w:val="00DC13AD"/>
    <w:rsid w:val="00DC3152"/>
    <w:rsid w:val="00DC5B59"/>
    <w:rsid w:val="00DC61D4"/>
    <w:rsid w:val="00DC6A16"/>
    <w:rsid w:val="00DC7ABD"/>
    <w:rsid w:val="00DE0A46"/>
    <w:rsid w:val="00DE7CC7"/>
    <w:rsid w:val="00DF0367"/>
    <w:rsid w:val="00DF1A91"/>
    <w:rsid w:val="00DF3840"/>
    <w:rsid w:val="00DF40BA"/>
    <w:rsid w:val="00DF59A6"/>
    <w:rsid w:val="00DF6BD1"/>
    <w:rsid w:val="00E04F93"/>
    <w:rsid w:val="00E05627"/>
    <w:rsid w:val="00E05E9B"/>
    <w:rsid w:val="00E063A0"/>
    <w:rsid w:val="00E07355"/>
    <w:rsid w:val="00E07699"/>
    <w:rsid w:val="00E11B01"/>
    <w:rsid w:val="00E12170"/>
    <w:rsid w:val="00E133C8"/>
    <w:rsid w:val="00E138E7"/>
    <w:rsid w:val="00E203A7"/>
    <w:rsid w:val="00E25AF0"/>
    <w:rsid w:val="00E27431"/>
    <w:rsid w:val="00E27796"/>
    <w:rsid w:val="00E41EA5"/>
    <w:rsid w:val="00E4303D"/>
    <w:rsid w:val="00E4343A"/>
    <w:rsid w:val="00E4435F"/>
    <w:rsid w:val="00E4728E"/>
    <w:rsid w:val="00E518DE"/>
    <w:rsid w:val="00E5311C"/>
    <w:rsid w:val="00E55A5B"/>
    <w:rsid w:val="00E571CF"/>
    <w:rsid w:val="00E60F66"/>
    <w:rsid w:val="00E618A1"/>
    <w:rsid w:val="00E73BF1"/>
    <w:rsid w:val="00E77096"/>
    <w:rsid w:val="00E77A9B"/>
    <w:rsid w:val="00E803CB"/>
    <w:rsid w:val="00E80EE3"/>
    <w:rsid w:val="00E81A0D"/>
    <w:rsid w:val="00E875AE"/>
    <w:rsid w:val="00E91893"/>
    <w:rsid w:val="00E967B3"/>
    <w:rsid w:val="00E9709C"/>
    <w:rsid w:val="00EA2379"/>
    <w:rsid w:val="00EA31EA"/>
    <w:rsid w:val="00EA53F7"/>
    <w:rsid w:val="00EA6DCB"/>
    <w:rsid w:val="00EA6E6F"/>
    <w:rsid w:val="00EB3E72"/>
    <w:rsid w:val="00EB6301"/>
    <w:rsid w:val="00EB71A5"/>
    <w:rsid w:val="00EC1665"/>
    <w:rsid w:val="00EC2C8D"/>
    <w:rsid w:val="00EC31C3"/>
    <w:rsid w:val="00ED0678"/>
    <w:rsid w:val="00ED114B"/>
    <w:rsid w:val="00ED4DD0"/>
    <w:rsid w:val="00ED5227"/>
    <w:rsid w:val="00ED5B30"/>
    <w:rsid w:val="00EE1D6D"/>
    <w:rsid w:val="00EE3F44"/>
    <w:rsid w:val="00EE4C70"/>
    <w:rsid w:val="00EE5019"/>
    <w:rsid w:val="00EF2B07"/>
    <w:rsid w:val="00EF4E8E"/>
    <w:rsid w:val="00EF7433"/>
    <w:rsid w:val="00F03F53"/>
    <w:rsid w:val="00F04731"/>
    <w:rsid w:val="00F04D03"/>
    <w:rsid w:val="00F06360"/>
    <w:rsid w:val="00F06AB9"/>
    <w:rsid w:val="00F11EEA"/>
    <w:rsid w:val="00F14AD4"/>
    <w:rsid w:val="00F15C0A"/>
    <w:rsid w:val="00F16ABC"/>
    <w:rsid w:val="00F16E9F"/>
    <w:rsid w:val="00F23E81"/>
    <w:rsid w:val="00F255B7"/>
    <w:rsid w:val="00F27B93"/>
    <w:rsid w:val="00F31F4B"/>
    <w:rsid w:val="00F348A8"/>
    <w:rsid w:val="00F34E8E"/>
    <w:rsid w:val="00F376D0"/>
    <w:rsid w:val="00F37877"/>
    <w:rsid w:val="00F42EAE"/>
    <w:rsid w:val="00F459B7"/>
    <w:rsid w:val="00F50CC3"/>
    <w:rsid w:val="00F50FB8"/>
    <w:rsid w:val="00F51F42"/>
    <w:rsid w:val="00F53C9D"/>
    <w:rsid w:val="00F53F3B"/>
    <w:rsid w:val="00F55761"/>
    <w:rsid w:val="00F56C17"/>
    <w:rsid w:val="00F57887"/>
    <w:rsid w:val="00F57D36"/>
    <w:rsid w:val="00F617B3"/>
    <w:rsid w:val="00F624F5"/>
    <w:rsid w:val="00F70474"/>
    <w:rsid w:val="00F71286"/>
    <w:rsid w:val="00F720AC"/>
    <w:rsid w:val="00F7219F"/>
    <w:rsid w:val="00F72C85"/>
    <w:rsid w:val="00F72D58"/>
    <w:rsid w:val="00F74E09"/>
    <w:rsid w:val="00F74E58"/>
    <w:rsid w:val="00F76198"/>
    <w:rsid w:val="00F802B7"/>
    <w:rsid w:val="00F81432"/>
    <w:rsid w:val="00F864A9"/>
    <w:rsid w:val="00F86CF9"/>
    <w:rsid w:val="00F87791"/>
    <w:rsid w:val="00F90608"/>
    <w:rsid w:val="00F90638"/>
    <w:rsid w:val="00F90F2F"/>
    <w:rsid w:val="00F92F36"/>
    <w:rsid w:val="00F95996"/>
    <w:rsid w:val="00FA1015"/>
    <w:rsid w:val="00FA23B8"/>
    <w:rsid w:val="00FA3BFA"/>
    <w:rsid w:val="00FA50B3"/>
    <w:rsid w:val="00FB1595"/>
    <w:rsid w:val="00FB1ECF"/>
    <w:rsid w:val="00FB1F6E"/>
    <w:rsid w:val="00FB20F1"/>
    <w:rsid w:val="00FB38CB"/>
    <w:rsid w:val="00FB6181"/>
    <w:rsid w:val="00FB6BA0"/>
    <w:rsid w:val="00FB6F9A"/>
    <w:rsid w:val="00FC058E"/>
    <w:rsid w:val="00FC30D9"/>
    <w:rsid w:val="00FC33D4"/>
    <w:rsid w:val="00FC4DD4"/>
    <w:rsid w:val="00FD0055"/>
    <w:rsid w:val="00FD1E5F"/>
    <w:rsid w:val="00FD35A9"/>
    <w:rsid w:val="00FD77A2"/>
    <w:rsid w:val="00FE305B"/>
    <w:rsid w:val="00FE38DD"/>
    <w:rsid w:val="00FE3D28"/>
    <w:rsid w:val="00FE3F78"/>
    <w:rsid w:val="00FE72CD"/>
    <w:rsid w:val="00FF091E"/>
    <w:rsid w:val="00FF11BE"/>
    <w:rsid w:val="00FF1AFD"/>
    <w:rsid w:val="00FF1FAD"/>
    <w:rsid w:val="00FF43F8"/>
    <w:rsid w:val="00FF47B6"/>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D8C0FB5A-8589-4C34-8847-B697CB8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41"/>
    <w:rPr>
      <w:sz w:val="24"/>
      <w:szCs w:val="24"/>
    </w:rPr>
  </w:style>
  <w:style w:type="paragraph" w:styleId="Heading3">
    <w:name w:val="heading 3"/>
    <w:basedOn w:val="Normal"/>
    <w:link w:val="Heading3Char"/>
    <w:uiPriority w:val="9"/>
    <w:qFormat/>
    <w:rsid w:val="00BC2E14"/>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1064EE"/>
    <w:rPr>
      <w:color w:val="0000FF" w:themeColor="hyperlink"/>
      <w:u w:val="single"/>
    </w:rPr>
  </w:style>
  <w:style w:type="paragraph" w:styleId="BalloonText">
    <w:name w:val="Balloon Text"/>
    <w:basedOn w:val="Normal"/>
    <w:link w:val="BalloonTextChar"/>
    <w:rsid w:val="003A074C"/>
    <w:rPr>
      <w:rFonts w:ascii="Tahoma" w:hAnsi="Tahoma" w:cs="Tahoma"/>
      <w:sz w:val="16"/>
      <w:szCs w:val="16"/>
    </w:rPr>
  </w:style>
  <w:style w:type="character" w:customStyle="1" w:styleId="BalloonTextChar">
    <w:name w:val="Balloon Text Char"/>
    <w:basedOn w:val="DefaultParagraphFont"/>
    <w:link w:val="BalloonText"/>
    <w:rsid w:val="003A074C"/>
    <w:rPr>
      <w:rFonts w:ascii="Tahoma" w:hAnsi="Tahoma" w:cs="Tahoma"/>
      <w:sz w:val="16"/>
      <w:szCs w:val="16"/>
    </w:rPr>
  </w:style>
  <w:style w:type="paragraph" w:styleId="ListParagraph">
    <w:name w:val="List Paragraph"/>
    <w:basedOn w:val="Normal"/>
    <w:uiPriority w:val="34"/>
    <w:qFormat/>
    <w:rsid w:val="008F0EFC"/>
    <w:pPr>
      <w:ind w:left="720"/>
      <w:contextualSpacing/>
    </w:pPr>
  </w:style>
  <w:style w:type="paragraph" w:styleId="HTMLPreformatted">
    <w:name w:val="HTML Preformatted"/>
    <w:basedOn w:val="Normal"/>
    <w:link w:val="HTMLPreformattedChar"/>
    <w:uiPriority w:val="99"/>
    <w:unhideWhenUsed/>
    <w:rsid w:val="00B06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06A21"/>
    <w:rPr>
      <w:rFonts w:ascii="Courier New" w:hAnsi="Courier New" w:cs="Courier New"/>
    </w:rPr>
  </w:style>
  <w:style w:type="paragraph" w:styleId="Header">
    <w:name w:val="header"/>
    <w:basedOn w:val="Normal"/>
    <w:link w:val="HeaderChar"/>
    <w:rsid w:val="00A92A7B"/>
    <w:pPr>
      <w:tabs>
        <w:tab w:val="center" w:pos="4680"/>
        <w:tab w:val="right" w:pos="9360"/>
      </w:tabs>
    </w:pPr>
  </w:style>
  <w:style w:type="character" w:customStyle="1" w:styleId="HeaderChar">
    <w:name w:val="Header Char"/>
    <w:basedOn w:val="DefaultParagraphFont"/>
    <w:link w:val="Header"/>
    <w:rsid w:val="00A92A7B"/>
    <w:rPr>
      <w:sz w:val="24"/>
      <w:szCs w:val="24"/>
    </w:rPr>
  </w:style>
  <w:style w:type="paragraph" w:styleId="Footer">
    <w:name w:val="footer"/>
    <w:basedOn w:val="Normal"/>
    <w:link w:val="FooterChar"/>
    <w:uiPriority w:val="99"/>
    <w:rsid w:val="00A92A7B"/>
    <w:pPr>
      <w:tabs>
        <w:tab w:val="center" w:pos="4680"/>
        <w:tab w:val="right" w:pos="9360"/>
      </w:tabs>
    </w:pPr>
  </w:style>
  <w:style w:type="character" w:customStyle="1" w:styleId="FooterChar">
    <w:name w:val="Footer Char"/>
    <w:basedOn w:val="DefaultParagraphFont"/>
    <w:link w:val="Footer"/>
    <w:uiPriority w:val="99"/>
    <w:rsid w:val="00A92A7B"/>
    <w:rPr>
      <w:sz w:val="24"/>
      <w:szCs w:val="24"/>
    </w:rPr>
  </w:style>
  <w:style w:type="paragraph" w:styleId="NormalWeb">
    <w:name w:val="Normal (Web)"/>
    <w:basedOn w:val="Normal"/>
    <w:uiPriority w:val="99"/>
    <w:unhideWhenUsed/>
    <w:rsid w:val="003507F5"/>
    <w:pPr>
      <w:spacing w:before="100" w:beforeAutospacing="1" w:after="100" w:afterAutospacing="1"/>
    </w:pPr>
    <w:rPr>
      <w:lang w:val="en-GB" w:eastAsia="en-GB"/>
    </w:rPr>
  </w:style>
  <w:style w:type="character" w:styleId="Strong">
    <w:name w:val="Strong"/>
    <w:basedOn w:val="DefaultParagraphFont"/>
    <w:uiPriority w:val="22"/>
    <w:qFormat/>
    <w:rsid w:val="003507F5"/>
    <w:rPr>
      <w:b/>
      <w:bCs/>
    </w:rPr>
  </w:style>
  <w:style w:type="paragraph" w:styleId="Caption">
    <w:name w:val="caption"/>
    <w:basedOn w:val="Normal"/>
    <w:next w:val="Normal"/>
    <w:unhideWhenUsed/>
    <w:qFormat/>
    <w:rsid w:val="006F0429"/>
    <w:pPr>
      <w:spacing w:after="200"/>
    </w:pPr>
    <w:rPr>
      <w:i/>
      <w:iCs/>
      <w:color w:val="1F497D" w:themeColor="text2"/>
      <w:sz w:val="18"/>
      <w:szCs w:val="18"/>
    </w:rPr>
  </w:style>
  <w:style w:type="character" w:customStyle="1" w:styleId="Heading3Char">
    <w:name w:val="Heading 3 Char"/>
    <w:basedOn w:val="DefaultParagraphFont"/>
    <w:link w:val="Heading3"/>
    <w:uiPriority w:val="9"/>
    <w:rsid w:val="00BC2E14"/>
    <w:rPr>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866">
      <w:bodyDiv w:val="1"/>
      <w:marLeft w:val="0"/>
      <w:marRight w:val="0"/>
      <w:marTop w:val="0"/>
      <w:marBottom w:val="0"/>
      <w:divBdr>
        <w:top w:val="none" w:sz="0" w:space="0" w:color="auto"/>
        <w:left w:val="none" w:sz="0" w:space="0" w:color="auto"/>
        <w:bottom w:val="none" w:sz="0" w:space="0" w:color="auto"/>
        <w:right w:val="none" w:sz="0" w:space="0" w:color="auto"/>
      </w:divBdr>
    </w:div>
    <w:div w:id="111901228">
      <w:bodyDiv w:val="1"/>
      <w:marLeft w:val="0"/>
      <w:marRight w:val="0"/>
      <w:marTop w:val="0"/>
      <w:marBottom w:val="0"/>
      <w:divBdr>
        <w:top w:val="none" w:sz="0" w:space="0" w:color="auto"/>
        <w:left w:val="none" w:sz="0" w:space="0" w:color="auto"/>
        <w:bottom w:val="none" w:sz="0" w:space="0" w:color="auto"/>
        <w:right w:val="none" w:sz="0" w:space="0" w:color="auto"/>
      </w:divBdr>
    </w:div>
    <w:div w:id="190383151">
      <w:bodyDiv w:val="1"/>
      <w:marLeft w:val="0"/>
      <w:marRight w:val="0"/>
      <w:marTop w:val="0"/>
      <w:marBottom w:val="0"/>
      <w:divBdr>
        <w:top w:val="none" w:sz="0" w:space="0" w:color="auto"/>
        <w:left w:val="none" w:sz="0" w:space="0" w:color="auto"/>
        <w:bottom w:val="none" w:sz="0" w:space="0" w:color="auto"/>
        <w:right w:val="none" w:sz="0" w:space="0" w:color="auto"/>
      </w:divBdr>
    </w:div>
    <w:div w:id="248464160">
      <w:bodyDiv w:val="1"/>
      <w:marLeft w:val="0"/>
      <w:marRight w:val="0"/>
      <w:marTop w:val="0"/>
      <w:marBottom w:val="0"/>
      <w:divBdr>
        <w:top w:val="none" w:sz="0" w:space="0" w:color="auto"/>
        <w:left w:val="none" w:sz="0" w:space="0" w:color="auto"/>
        <w:bottom w:val="none" w:sz="0" w:space="0" w:color="auto"/>
        <w:right w:val="none" w:sz="0" w:space="0" w:color="auto"/>
      </w:divBdr>
    </w:div>
    <w:div w:id="260459754">
      <w:bodyDiv w:val="1"/>
      <w:marLeft w:val="0"/>
      <w:marRight w:val="0"/>
      <w:marTop w:val="0"/>
      <w:marBottom w:val="0"/>
      <w:divBdr>
        <w:top w:val="none" w:sz="0" w:space="0" w:color="auto"/>
        <w:left w:val="none" w:sz="0" w:space="0" w:color="auto"/>
        <w:bottom w:val="none" w:sz="0" w:space="0" w:color="auto"/>
        <w:right w:val="none" w:sz="0" w:space="0" w:color="auto"/>
      </w:divBdr>
    </w:div>
    <w:div w:id="296763145">
      <w:bodyDiv w:val="1"/>
      <w:marLeft w:val="0"/>
      <w:marRight w:val="0"/>
      <w:marTop w:val="0"/>
      <w:marBottom w:val="0"/>
      <w:divBdr>
        <w:top w:val="none" w:sz="0" w:space="0" w:color="auto"/>
        <w:left w:val="none" w:sz="0" w:space="0" w:color="auto"/>
        <w:bottom w:val="none" w:sz="0" w:space="0" w:color="auto"/>
        <w:right w:val="none" w:sz="0" w:space="0" w:color="auto"/>
      </w:divBdr>
    </w:div>
    <w:div w:id="348409318">
      <w:bodyDiv w:val="1"/>
      <w:marLeft w:val="0"/>
      <w:marRight w:val="0"/>
      <w:marTop w:val="0"/>
      <w:marBottom w:val="0"/>
      <w:divBdr>
        <w:top w:val="none" w:sz="0" w:space="0" w:color="auto"/>
        <w:left w:val="none" w:sz="0" w:space="0" w:color="auto"/>
        <w:bottom w:val="none" w:sz="0" w:space="0" w:color="auto"/>
        <w:right w:val="none" w:sz="0" w:space="0" w:color="auto"/>
      </w:divBdr>
    </w:div>
    <w:div w:id="365564944">
      <w:bodyDiv w:val="1"/>
      <w:marLeft w:val="0"/>
      <w:marRight w:val="0"/>
      <w:marTop w:val="0"/>
      <w:marBottom w:val="0"/>
      <w:divBdr>
        <w:top w:val="none" w:sz="0" w:space="0" w:color="auto"/>
        <w:left w:val="none" w:sz="0" w:space="0" w:color="auto"/>
        <w:bottom w:val="none" w:sz="0" w:space="0" w:color="auto"/>
        <w:right w:val="none" w:sz="0" w:space="0" w:color="auto"/>
      </w:divBdr>
    </w:div>
    <w:div w:id="404885232">
      <w:bodyDiv w:val="1"/>
      <w:marLeft w:val="0"/>
      <w:marRight w:val="0"/>
      <w:marTop w:val="0"/>
      <w:marBottom w:val="0"/>
      <w:divBdr>
        <w:top w:val="none" w:sz="0" w:space="0" w:color="auto"/>
        <w:left w:val="none" w:sz="0" w:space="0" w:color="auto"/>
        <w:bottom w:val="none" w:sz="0" w:space="0" w:color="auto"/>
        <w:right w:val="none" w:sz="0" w:space="0" w:color="auto"/>
      </w:divBdr>
    </w:div>
    <w:div w:id="458451315">
      <w:bodyDiv w:val="1"/>
      <w:marLeft w:val="0"/>
      <w:marRight w:val="0"/>
      <w:marTop w:val="0"/>
      <w:marBottom w:val="0"/>
      <w:divBdr>
        <w:top w:val="none" w:sz="0" w:space="0" w:color="auto"/>
        <w:left w:val="none" w:sz="0" w:space="0" w:color="auto"/>
        <w:bottom w:val="none" w:sz="0" w:space="0" w:color="auto"/>
        <w:right w:val="none" w:sz="0" w:space="0" w:color="auto"/>
      </w:divBdr>
    </w:div>
    <w:div w:id="473067195">
      <w:bodyDiv w:val="1"/>
      <w:marLeft w:val="0"/>
      <w:marRight w:val="0"/>
      <w:marTop w:val="0"/>
      <w:marBottom w:val="0"/>
      <w:divBdr>
        <w:top w:val="none" w:sz="0" w:space="0" w:color="auto"/>
        <w:left w:val="none" w:sz="0" w:space="0" w:color="auto"/>
        <w:bottom w:val="none" w:sz="0" w:space="0" w:color="auto"/>
        <w:right w:val="none" w:sz="0" w:space="0" w:color="auto"/>
      </w:divBdr>
    </w:div>
    <w:div w:id="495539508">
      <w:bodyDiv w:val="1"/>
      <w:marLeft w:val="0"/>
      <w:marRight w:val="0"/>
      <w:marTop w:val="0"/>
      <w:marBottom w:val="0"/>
      <w:divBdr>
        <w:top w:val="none" w:sz="0" w:space="0" w:color="auto"/>
        <w:left w:val="none" w:sz="0" w:space="0" w:color="auto"/>
        <w:bottom w:val="none" w:sz="0" w:space="0" w:color="auto"/>
        <w:right w:val="none" w:sz="0" w:space="0" w:color="auto"/>
      </w:divBdr>
    </w:div>
    <w:div w:id="566846871">
      <w:bodyDiv w:val="1"/>
      <w:marLeft w:val="0"/>
      <w:marRight w:val="0"/>
      <w:marTop w:val="0"/>
      <w:marBottom w:val="0"/>
      <w:divBdr>
        <w:top w:val="none" w:sz="0" w:space="0" w:color="auto"/>
        <w:left w:val="none" w:sz="0" w:space="0" w:color="auto"/>
        <w:bottom w:val="none" w:sz="0" w:space="0" w:color="auto"/>
        <w:right w:val="none" w:sz="0" w:space="0" w:color="auto"/>
      </w:divBdr>
    </w:div>
    <w:div w:id="576088085">
      <w:bodyDiv w:val="1"/>
      <w:marLeft w:val="0"/>
      <w:marRight w:val="0"/>
      <w:marTop w:val="0"/>
      <w:marBottom w:val="0"/>
      <w:divBdr>
        <w:top w:val="none" w:sz="0" w:space="0" w:color="auto"/>
        <w:left w:val="none" w:sz="0" w:space="0" w:color="auto"/>
        <w:bottom w:val="none" w:sz="0" w:space="0" w:color="auto"/>
        <w:right w:val="none" w:sz="0" w:space="0" w:color="auto"/>
      </w:divBdr>
    </w:div>
    <w:div w:id="622418758">
      <w:bodyDiv w:val="1"/>
      <w:marLeft w:val="0"/>
      <w:marRight w:val="0"/>
      <w:marTop w:val="0"/>
      <w:marBottom w:val="0"/>
      <w:divBdr>
        <w:top w:val="none" w:sz="0" w:space="0" w:color="auto"/>
        <w:left w:val="none" w:sz="0" w:space="0" w:color="auto"/>
        <w:bottom w:val="none" w:sz="0" w:space="0" w:color="auto"/>
        <w:right w:val="none" w:sz="0" w:space="0" w:color="auto"/>
      </w:divBdr>
    </w:div>
    <w:div w:id="624699882">
      <w:bodyDiv w:val="1"/>
      <w:marLeft w:val="0"/>
      <w:marRight w:val="0"/>
      <w:marTop w:val="0"/>
      <w:marBottom w:val="0"/>
      <w:divBdr>
        <w:top w:val="none" w:sz="0" w:space="0" w:color="auto"/>
        <w:left w:val="none" w:sz="0" w:space="0" w:color="auto"/>
        <w:bottom w:val="none" w:sz="0" w:space="0" w:color="auto"/>
        <w:right w:val="none" w:sz="0" w:space="0" w:color="auto"/>
      </w:divBdr>
    </w:div>
    <w:div w:id="635185383">
      <w:bodyDiv w:val="1"/>
      <w:marLeft w:val="0"/>
      <w:marRight w:val="0"/>
      <w:marTop w:val="0"/>
      <w:marBottom w:val="0"/>
      <w:divBdr>
        <w:top w:val="none" w:sz="0" w:space="0" w:color="auto"/>
        <w:left w:val="none" w:sz="0" w:space="0" w:color="auto"/>
        <w:bottom w:val="none" w:sz="0" w:space="0" w:color="auto"/>
        <w:right w:val="none" w:sz="0" w:space="0" w:color="auto"/>
      </w:divBdr>
    </w:div>
    <w:div w:id="692076602">
      <w:bodyDiv w:val="1"/>
      <w:marLeft w:val="0"/>
      <w:marRight w:val="0"/>
      <w:marTop w:val="0"/>
      <w:marBottom w:val="0"/>
      <w:divBdr>
        <w:top w:val="none" w:sz="0" w:space="0" w:color="auto"/>
        <w:left w:val="none" w:sz="0" w:space="0" w:color="auto"/>
        <w:bottom w:val="none" w:sz="0" w:space="0" w:color="auto"/>
        <w:right w:val="none" w:sz="0" w:space="0" w:color="auto"/>
      </w:divBdr>
    </w:div>
    <w:div w:id="722410457">
      <w:bodyDiv w:val="1"/>
      <w:marLeft w:val="0"/>
      <w:marRight w:val="0"/>
      <w:marTop w:val="0"/>
      <w:marBottom w:val="0"/>
      <w:divBdr>
        <w:top w:val="none" w:sz="0" w:space="0" w:color="auto"/>
        <w:left w:val="none" w:sz="0" w:space="0" w:color="auto"/>
        <w:bottom w:val="none" w:sz="0" w:space="0" w:color="auto"/>
        <w:right w:val="none" w:sz="0" w:space="0" w:color="auto"/>
      </w:divBdr>
    </w:div>
    <w:div w:id="842281162">
      <w:bodyDiv w:val="1"/>
      <w:marLeft w:val="0"/>
      <w:marRight w:val="0"/>
      <w:marTop w:val="0"/>
      <w:marBottom w:val="0"/>
      <w:divBdr>
        <w:top w:val="none" w:sz="0" w:space="0" w:color="auto"/>
        <w:left w:val="none" w:sz="0" w:space="0" w:color="auto"/>
        <w:bottom w:val="none" w:sz="0" w:space="0" w:color="auto"/>
        <w:right w:val="none" w:sz="0" w:space="0" w:color="auto"/>
      </w:divBdr>
    </w:div>
    <w:div w:id="855534294">
      <w:bodyDiv w:val="1"/>
      <w:marLeft w:val="0"/>
      <w:marRight w:val="0"/>
      <w:marTop w:val="0"/>
      <w:marBottom w:val="0"/>
      <w:divBdr>
        <w:top w:val="none" w:sz="0" w:space="0" w:color="auto"/>
        <w:left w:val="none" w:sz="0" w:space="0" w:color="auto"/>
        <w:bottom w:val="none" w:sz="0" w:space="0" w:color="auto"/>
        <w:right w:val="none" w:sz="0" w:space="0" w:color="auto"/>
      </w:divBdr>
    </w:div>
    <w:div w:id="871114188">
      <w:bodyDiv w:val="1"/>
      <w:marLeft w:val="0"/>
      <w:marRight w:val="0"/>
      <w:marTop w:val="0"/>
      <w:marBottom w:val="0"/>
      <w:divBdr>
        <w:top w:val="none" w:sz="0" w:space="0" w:color="auto"/>
        <w:left w:val="none" w:sz="0" w:space="0" w:color="auto"/>
        <w:bottom w:val="none" w:sz="0" w:space="0" w:color="auto"/>
        <w:right w:val="none" w:sz="0" w:space="0" w:color="auto"/>
      </w:divBdr>
    </w:div>
    <w:div w:id="891618028">
      <w:bodyDiv w:val="1"/>
      <w:marLeft w:val="0"/>
      <w:marRight w:val="0"/>
      <w:marTop w:val="0"/>
      <w:marBottom w:val="0"/>
      <w:divBdr>
        <w:top w:val="none" w:sz="0" w:space="0" w:color="auto"/>
        <w:left w:val="none" w:sz="0" w:space="0" w:color="auto"/>
        <w:bottom w:val="none" w:sz="0" w:space="0" w:color="auto"/>
        <w:right w:val="none" w:sz="0" w:space="0" w:color="auto"/>
      </w:divBdr>
    </w:div>
    <w:div w:id="894393057">
      <w:bodyDiv w:val="1"/>
      <w:marLeft w:val="0"/>
      <w:marRight w:val="0"/>
      <w:marTop w:val="0"/>
      <w:marBottom w:val="0"/>
      <w:divBdr>
        <w:top w:val="none" w:sz="0" w:space="0" w:color="auto"/>
        <w:left w:val="none" w:sz="0" w:space="0" w:color="auto"/>
        <w:bottom w:val="none" w:sz="0" w:space="0" w:color="auto"/>
        <w:right w:val="none" w:sz="0" w:space="0" w:color="auto"/>
      </w:divBdr>
    </w:div>
    <w:div w:id="895580029">
      <w:bodyDiv w:val="1"/>
      <w:marLeft w:val="0"/>
      <w:marRight w:val="0"/>
      <w:marTop w:val="0"/>
      <w:marBottom w:val="0"/>
      <w:divBdr>
        <w:top w:val="none" w:sz="0" w:space="0" w:color="auto"/>
        <w:left w:val="none" w:sz="0" w:space="0" w:color="auto"/>
        <w:bottom w:val="none" w:sz="0" w:space="0" w:color="auto"/>
        <w:right w:val="none" w:sz="0" w:space="0" w:color="auto"/>
      </w:divBdr>
    </w:div>
    <w:div w:id="937063187">
      <w:bodyDiv w:val="1"/>
      <w:marLeft w:val="0"/>
      <w:marRight w:val="0"/>
      <w:marTop w:val="0"/>
      <w:marBottom w:val="0"/>
      <w:divBdr>
        <w:top w:val="none" w:sz="0" w:space="0" w:color="auto"/>
        <w:left w:val="none" w:sz="0" w:space="0" w:color="auto"/>
        <w:bottom w:val="none" w:sz="0" w:space="0" w:color="auto"/>
        <w:right w:val="none" w:sz="0" w:space="0" w:color="auto"/>
      </w:divBdr>
    </w:div>
    <w:div w:id="942490210">
      <w:bodyDiv w:val="1"/>
      <w:marLeft w:val="0"/>
      <w:marRight w:val="0"/>
      <w:marTop w:val="0"/>
      <w:marBottom w:val="0"/>
      <w:divBdr>
        <w:top w:val="none" w:sz="0" w:space="0" w:color="auto"/>
        <w:left w:val="none" w:sz="0" w:space="0" w:color="auto"/>
        <w:bottom w:val="none" w:sz="0" w:space="0" w:color="auto"/>
        <w:right w:val="none" w:sz="0" w:space="0" w:color="auto"/>
      </w:divBdr>
    </w:div>
    <w:div w:id="1033847579">
      <w:bodyDiv w:val="1"/>
      <w:marLeft w:val="0"/>
      <w:marRight w:val="0"/>
      <w:marTop w:val="0"/>
      <w:marBottom w:val="0"/>
      <w:divBdr>
        <w:top w:val="none" w:sz="0" w:space="0" w:color="auto"/>
        <w:left w:val="none" w:sz="0" w:space="0" w:color="auto"/>
        <w:bottom w:val="none" w:sz="0" w:space="0" w:color="auto"/>
        <w:right w:val="none" w:sz="0" w:space="0" w:color="auto"/>
      </w:divBdr>
    </w:div>
    <w:div w:id="1063335302">
      <w:bodyDiv w:val="1"/>
      <w:marLeft w:val="0"/>
      <w:marRight w:val="0"/>
      <w:marTop w:val="0"/>
      <w:marBottom w:val="0"/>
      <w:divBdr>
        <w:top w:val="none" w:sz="0" w:space="0" w:color="auto"/>
        <w:left w:val="none" w:sz="0" w:space="0" w:color="auto"/>
        <w:bottom w:val="none" w:sz="0" w:space="0" w:color="auto"/>
        <w:right w:val="none" w:sz="0" w:space="0" w:color="auto"/>
      </w:divBdr>
    </w:div>
    <w:div w:id="1068923762">
      <w:bodyDiv w:val="1"/>
      <w:marLeft w:val="0"/>
      <w:marRight w:val="0"/>
      <w:marTop w:val="0"/>
      <w:marBottom w:val="0"/>
      <w:divBdr>
        <w:top w:val="none" w:sz="0" w:space="0" w:color="auto"/>
        <w:left w:val="none" w:sz="0" w:space="0" w:color="auto"/>
        <w:bottom w:val="none" w:sz="0" w:space="0" w:color="auto"/>
        <w:right w:val="none" w:sz="0" w:space="0" w:color="auto"/>
      </w:divBdr>
    </w:div>
    <w:div w:id="1149978959">
      <w:bodyDiv w:val="1"/>
      <w:marLeft w:val="0"/>
      <w:marRight w:val="0"/>
      <w:marTop w:val="0"/>
      <w:marBottom w:val="0"/>
      <w:divBdr>
        <w:top w:val="none" w:sz="0" w:space="0" w:color="auto"/>
        <w:left w:val="none" w:sz="0" w:space="0" w:color="auto"/>
        <w:bottom w:val="none" w:sz="0" w:space="0" w:color="auto"/>
        <w:right w:val="none" w:sz="0" w:space="0" w:color="auto"/>
      </w:divBdr>
      <w:divsChild>
        <w:div w:id="1579367212">
          <w:marLeft w:val="0"/>
          <w:marRight w:val="0"/>
          <w:marTop w:val="0"/>
          <w:marBottom w:val="0"/>
          <w:divBdr>
            <w:top w:val="none" w:sz="0" w:space="0" w:color="auto"/>
            <w:left w:val="none" w:sz="0" w:space="0" w:color="auto"/>
            <w:bottom w:val="none" w:sz="0" w:space="0" w:color="auto"/>
            <w:right w:val="none" w:sz="0" w:space="0" w:color="auto"/>
          </w:divBdr>
        </w:div>
        <w:div w:id="866258847">
          <w:marLeft w:val="0"/>
          <w:marRight w:val="0"/>
          <w:marTop w:val="75"/>
          <w:marBottom w:val="0"/>
          <w:divBdr>
            <w:top w:val="none" w:sz="0" w:space="0" w:color="auto"/>
            <w:left w:val="none" w:sz="0" w:space="0" w:color="auto"/>
            <w:bottom w:val="none" w:sz="0" w:space="0" w:color="auto"/>
            <w:right w:val="none" w:sz="0" w:space="0" w:color="auto"/>
          </w:divBdr>
        </w:div>
        <w:div w:id="1471901717">
          <w:marLeft w:val="0"/>
          <w:marRight w:val="0"/>
          <w:marTop w:val="0"/>
          <w:marBottom w:val="0"/>
          <w:divBdr>
            <w:top w:val="none" w:sz="0" w:space="0" w:color="auto"/>
            <w:left w:val="none" w:sz="0" w:space="0" w:color="auto"/>
            <w:bottom w:val="none" w:sz="0" w:space="0" w:color="auto"/>
            <w:right w:val="none" w:sz="0" w:space="0" w:color="auto"/>
          </w:divBdr>
        </w:div>
        <w:div w:id="1919778433">
          <w:marLeft w:val="0"/>
          <w:marRight w:val="0"/>
          <w:marTop w:val="75"/>
          <w:marBottom w:val="0"/>
          <w:divBdr>
            <w:top w:val="none" w:sz="0" w:space="0" w:color="auto"/>
            <w:left w:val="none" w:sz="0" w:space="0" w:color="auto"/>
            <w:bottom w:val="none" w:sz="0" w:space="0" w:color="auto"/>
            <w:right w:val="none" w:sz="0" w:space="0" w:color="auto"/>
          </w:divBdr>
        </w:div>
        <w:div w:id="1850680607">
          <w:marLeft w:val="0"/>
          <w:marRight w:val="0"/>
          <w:marTop w:val="0"/>
          <w:marBottom w:val="0"/>
          <w:divBdr>
            <w:top w:val="none" w:sz="0" w:space="0" w:color="auto"/>
            <w:left w:val="none" w:sz="0" w:space="0" w:color="auto"/>
            <w:bottom w:val="none" w:sz="0" w:space="0" w:color="auto"/>
            <w:right w:val="none" w:sz="0" w:space="0" w:color="auto"/>
          </w:divBdr>
        </w:div>
        <w:div w:id="957374989">
          <w:marLeft w:val="0"/>
          <w:marRight w:val="0"/>
          <w:marTop w:val="75"/>
          <w:marBottom w:val="0"/>
          <w:divBdr>
            <w:top w:val="none" w:sz="0" w:space="0" w:color="auto"/>
            <w:left w:val="none" w:sz="0" w:space="0" w:color="auto"/>
            <w:bottom w:val="none" w:sz="0" w:space="0" w:color="auto"/>
            <w:right w:val="none" w:sz="0" w:space="0" w:color="auto"/>
          </w:divBdr>
        </w:div>
      </w:divsChild>
    </w:div>
    <w:div w:id="1177119040">
      <w:bodyDiv w:val="1"/>
      <w:marLeft w:val="0"/>
      <w:marRight w:val="0"/>
      <w:marTop w:val="0"/>
      <w:marBottom w:val="0"/>
      <w:divBdr>
        <w:top w:val="none" w:sz="0" w:space="0" w:color="auto"/>
        <w:left w:val="none" w:sz="0" w:space="0" w:color="auto"/>
        <w:bottom w:val="none" w:sz="0" w:space="0" w:color="auto"/>
        <w:right w:val="none" w:sz="0" w:space="0" w:color="auto"/>
      </w:divBdr>
    </w:div>
    <w:div w:id="1220287890">
      <w:bodyDiv w:val="1"/>
      <w:marLeft w:val="0"/>
      <w:marRight w:val="0"/>
      <w:marTop w:val="0"/>
      <w:marBottom w:val="0"/>
      <w:divBdr>
        <w:top w:val="none" w:sz="0" w:space="0" w:color="auto"/>
        <w:left w:val="none" w:sz="0" w:space="0" w:color="auto"/>
        <w:bottom w:val="none" w:sz="0" w:space="0" w:color="auto"/>
        <w:right w:val="none" w:sz="0" w:space="0" w:color="auto"/>
      </w:divBdr>
    </w:div>
    <w:div w:id="1220900896">
      <w:bodyDiv w:val="1"/>
      <w:marLeft w:val="0"/>
      <w:marRight w:val="0"/>
      <w:marTop w:val="0"/>
      <w:marBottom w:val="0"/>
      <w:divBdr>
        <w:top w:val="none" w:sz="0" w:space="0" w:color="auto"/>
        <w:left w:val="none" w:sz="0" w:space="0" w:color="auto"/>
        <w:bottom w:val="none" w:sz="0" w:space="0" w:color="auto"/>
        <w:right w:val="none" w:sz="0" w:space="0" w:color="auto"/>
      </w:divBdr>
    </w:div>
    <w:div w:id="1226796570">
      <w:bodyDiv w:val="1"/>
      <w:marLeft w:val="0"/>
      <w:marRight w:val="0"/>
      <w:marTop w:val="0"/>
      <w:marBottom w:val="0"/>
      <w:divBdr>
        <w:top w:val="none" w:sz="0" w:space="0" w:color="auto"/>
        <w:left w:val="none" w:sz="0" w:space="0" w:color="auto"/>
        <w:bottom w:val="none" w:sz="0" w:space="0" w:color="auto"/>
        <w:right w:val="none" w:sz="0" w:space="0" w:color="auto"/>
      </w:divBdr>
    </w:div>
    <w:div w:id="1242913556">
      <w:bodyDiv w:val="1"/>
      <w:marLeft w:val="0"/>
      <w:marRight w:val="0"/>
      <w:marTop w:val="0"/>
      <w:marBottom w:val="0"/>
      <w:divBdr>
        <w:top w:val="none" w:sz="0" w:space="0" w:color="auto"/>
        <w:left w:val="none" w:sz="0" w:space="0" w:color="auto"/>
        <w:bottom w:val="none" w:sz="0" w:space="0" w:color="auto"/>
        <w:right w:val="none" w:sz="0" w:space="0" w:color="auto"/>
      </w:divBdr>
    </w:div>
    <w:div w:id="1320839575">
      <w:bodyDiv w:val="1"/>
      <w:marLeft w:val="0"/>
      <w:marRight w:val="0"/>
      <w:marTop w:val="0"/>
      <w:marBottom w:val="0"/>
      <w:divBdr>
        <w:top w:val="none" w:sz="0" w:space="0" w:color="auto"/>
        <w:left w:val="none" w:sz="0" w:space="0" w:color="auto"/>
        <w:bottom w:val="none" w:sz="0" w:space="0" w:color="auto"/>
        <w:right w:val="none" w:sz="0" w:space="0" w:color="auto"/>
      </w:divBdr>
    </w:div>
    <w:div w:id="1327630045">
      <w:bodyDiv w:val="1"/>
      <w:marLeft w:val="0"/>
      <w:marRight w:val="0"/>
      <w:marTop w:val="0"/>
      <w:marBottom w:val="0"/>
      <w:divBdr>
        <w:top w:val="none" w:sz="0" w:space="0" w:color="auto"/>
        <w:left w:val="none" w:sz="0" w:space="0" w:color="auto"/>
        <w:bottom w:val="none" w:sz="0" w:space="0" w:color="auto"/>
        <w:right w:val="none" w:sz="0" w:space="0" w:color="auto"/>
      </w:divBdr>
    </w:div>
    <w:div w:id="1332367102">
      <w:bodyDiv w:val="1"/>
      <w:marLeft w:val="0"/>
      <w:marRight w:val="0"/>
      <w:marTop w:val="0"/>
      <w:marBottom w:val="0"/>
      <w:divBdr>
        <w:top w:val="none" w:sz="0" w:space="0" w:color="auto"/>
        <w:left w:val="none" w:sz="0" w:space="0" w:color="auto"/>
        <w:bottom w:val="none" w:sz="0" w:space="0" w:color="auto"/>
        <w:right w:val="none" w:sz="0" w:space="0" w:color="auto"/>
      </w:divBdr>
    </w:div>
    <w:div w:id="1382246397">
      <w:bodyDiv w:val="1"/>
      <w:marLeft w:val="0"/>
      <w:marRight w:val="0"/>
      <w:marTop w:val="0"/>
      <w:marBottom w:val="0"/>
      <w:divBdr>
        <w:top w:val="none" w:sz="0" w:space="0" w:color="auto"/>
        <w:left w:val="none" w:sz="0" w:space="0" w:color="auto"/>
        <w:bottom w:val="none" w:sz="0" w:space="0" w:color="auto"/>
        <w:right w:val="none" w:sz="0" w:space="0" w:color="auto"/>
      </w:divBdr>
    </w:div>
    <w:div w:id="1386755088">
      <w:bodyDiv w:val="1"/>
      <w:marLeft w:val="0"/>
      <w:marRight w:val="0"/>
      <w:marTop w:val="0"/>
      <w:marBottom w:val="0"/>
      <w:divBdr>
        <w:top w:val="none" w:sz="0" w:space="0" w:color="auto"/>
        <w:left w:val="none" w:sz="0" w:space="0" w:color="auto"/>
        <w:bottom w:val="none" w:sz="0" w:space="0" w:color="auto"/>
        <w:right w:val="none" w:sz="0" w:space="0" w:color="auto"/>
      </w:divBdr>
    </w:div>
    <w:div w:id="1411342160">
      <w:bodyDiv w:val="1"/>
      <w:marLeft w:val="0"/>
      <w:marRight w:val="0"/>
      <w:marTop w:val="0"/>
      <w:marBottom w:val="0"/>
      <w:divBdr>
        <w:top w:val="none" w:sz="0" w:space="0" w:color="auto"/>
        <w:left w:val="none" w:sz="0" w:space="0" w:color="auto"/>
        <w:bottom w:val="none" w:sz="0" w:space="0" w:color="auto"/>
        <w:right w:val="none" w:sz="0" w:space="0" w:color="auto"/>
      </w:divBdr>
    </w:div>
    <w:div w:id="1437481846">
      <w:bodyDiv w:val="1"/>
      <w:marLeft w:val="0"/>
      <w:marRight w:val="0"/>
      <w:marTop w:val="0"/>
      <w:marBottom w:val="0"/>
      <w:divBdr>
        <w:top w:val="none" w:sz="0" w:space="0" w:color="auto"/>
        <w:left w:val="none" w:sz="0" w:space="0" w:color="auto"/>
        <w:bottom w:val="none" w:sz="0" w:space="0" w:color="auto"/>
        <w:right w:val="none" w:sz="0" w:space="0" w:color="auto"/>
      </w:divBdr>
    </w:div>
    <w:div w:id="1451316360">
      <w:bodyDiv w:val="1"/>
      <w:marLeft w:val="0"/>
      <w:marRight w:val="0"/>
      <w:marTop w:val="0"/>
      <w:marBottom w:val="0"/>
      <w:divBdr>
        <w:top w:val="none" w:sz="0" w:space="0" w:color="auto"/>
        <w:left w:val="none" w:sz="0" w:space="0" w:color="auto"/>
        <w:bottom w:val="none" w:sz="0" w:space="0" w:color="auto"/>
        <w:right w:val="none" w:sz="0" w:space="0" w:color="auto"/>
      </w:divBdr>
    </w:div>
    <w:div w:id="1478187386">
      <w:bodyDiv w:val="1"/>
      <w:marLeft w:val="0"/>
      <w:marRight w:val="0"/>
      <w:marTop w:val="0"/>
      <w:marBottom w:val="0"/>
      <w:divBdr>
        <w:top w:val="none" w:sz="0" w:space="0" w:color="auto"/>
        <w:left w:val="none" w:sz="0" w:space="0" w:color="auto"/>
        <w:bottom w:val="none" w:sz="0" w:space="0" w:color="auto"/>
        <w:right w:val="none" w:sz="0" w:space="0" w:color="auto"/>
      </w:divBdr>
    </w:div>
    <w:div w:id="1489635799">
      <w:bodyDiv w:val="1"/>
      <w:marLeft w:val="0"/>
      <w:marRight w:val="0"/>
      <w:marTop w:val="0"/>
      <w:marBottom w:val="0"/>
      <w:divBdr>
        <w:top w:val="none" w:sz="0" w:space="0" w:color="auto"/>
        <w:left w:val="none" w:sz="0" w:space="0" w:color="auto"/>
        <w:bottom w:val="none" w:sz="0" w:space="0" w:color="auto"/>
        <w:right w:val="none" w:sz="0" w:space="0" w:color="auto"/>
      </w:divBdr>
    </w:div>
    <w:div w:id="1522743390">
      <w:bodyDiv w:val="1"/>
      <w:marLeft w:val="0"/>
      <w:marRight w:val="0"/>
      <w:marTop w:val="0"/>
      <w:marBottom w:val="0"/>
      <w:divBdr>
        <w:top w:val="none" w:sz="0" w:space="0" w:color="auto"/>
        <w:left w:val="none" w:sz="0" w:space="0" w:color="auto"/>
        <w:bottom w:val="none" w:sz="0" w:space="0" w:color="auto"/>
        <w:right w:val="none" w:sz="0" w:space="0" w:color="auto"/>
      </w:divBdr>
    </w:div>
    <w:div w:id="1534996453">
      <w:bodyDiv w:val="1"/>
      <w:marLeft w:val="0"/>
      <w:marRight w:val="0"/>
      <w:marTop w:val="0"/>
      <w:marBottom w:val="0"/>
      <w:divBdr>
        <w:top w:val="none" w:sz="0" w:space="0" w:color="auto"/>
        <w:left w:val="none" w:sz="0" w:space="0" w:color="auto"/>
        <w:bottom w:val="none" w:sz="0" w:space="0" w:color="auto"/>
        <w:right w:val="none" w:sz="0" w:space="0" w:color="auto"/>
      </w:divBdr>
    </w:div>
    <w:div w:id="1576893942">
      <w:bodyDiv w:val="1"/>
      <w:marLeft w:val="0"/>
      <w:marRight w:val="0"/>
      <w:marTop w:val="0"/>
      <w:marBottom w:val="0"/>
      <w:divBdr>
        <w:top w:val="none" w:sz="0" w:space="0" w:color="auto"/>
        <w:left w:val="none" w:sz="0" w:space="0" w:color="auto"/>
        <w:bottom w:val="none" w:sz="0" w:space="0" w:color="auto"/>
        <w:right w:val="none" w:sz="0" w:space="0" w:color="auto"/>
      </w:divBdr>
    </w:div>
    <w:div w:id="1760757936">
      <w:bodyDiv w:val="1"/>
      <w:marLeft w:val="0"/>
      <w:marRight w:val="0"/>
      <w:marTop w:val="0"/>
      <w:marBottom w:val="0"/>
      <w:divBdr>
        <w:top w:val="none" w:sz="0" w:space="0" w:color="auto"/>
        <w:left w:val="none" w:sz="0" w:space="0" w:color="auto"/>
        <w:bottom w:val="none" w:sz="0" w:space="0" w:color="auto"/>
        <w:right w:val="none" w:sz="0" w:space="0" w:color="auto"/>
      </w:divBdr>
    </w:div>
    <w:div w:id="1786078892">
      <w:bodyDiv w:val="1"/>
      <w:marLeft w:val="0"/>
      <w:marRight w:val="0"/>
      <w:marTop w:val="0"/>
      <w:marBottom w:val="0"/>
      <w:divBdr>
        <w:top w:val="none" w:sz="0" w:space="0" w:color="auto"/>
        <w:left w:val="none" w:sz="0" w:space="0" w:color="auto"/>
        <w:bottom w:val="none" w:sz="0" w:space="0" w:color="auto"/>
        <w:right w:val="none" w:sz="0" w:space="0" w:color="auto"/>
      </w:divBdr>
    </w:div>
    <w:div w:id="1832479158">
      <w:bodyDiv w:val="1"/>
      <w:marLeft w:val="0"/>
      <w:marRight w:val="0"/>
      <w:marTop w:val="0"/>
      <w:marBottom w:val="0"/>
      <w:divBdr>
        <w:top w:val="none" w:sz="0" w:space="0" w:color="auto"/>
        <w:left w:val="none" w:sz="0" w:space="0" w:color="auto"/>
        <w:bottom w:val="none" w:sz="0" w:space="0" w:color="auto"/>
        <w:right w:val="none" w:sz="0" w:space="0" w:color="auto"/>
      </w:divBdr>
    </w:div>
    <w:div w:id="1868256522">
      <w:bodyDiv w:val="1"/>
      <w:marLeft w:val="0"/>
      <w:marRight w:val="0"/>
      <w:marTop w:val="0"/>
      <w:marBottom w:val="0"/>
      <w:divBdr>
        <w:top w:val="none" w:sz="0" w:space="0" w:color="auto"/>
        <w:left w:val="none" w:sz="0" w:space="0" w:color="auto"/>
        <w:bottom w:val="none" w:sz="0" w:space="0" w:color="auto"/>
        <w:right w:val="none" w:sz="0" w:space="0" w:color="auto"/>
      </w:divBdr>
    </w:div>
    <w:div w:id="1910067724">
      <w:bodyDiv w:val="1"/>
      <w:marLeft w:val="0"/>
      <w:marRight w:val="0"/>
      <w:marTop w:val="0"/>
      <w:marBottom w:val="0"/>
      <w:divBdr>
        <w:top w:val="none" w:sz="0" w:space="0" w:color="auto"/>
        <w:left w:val="none" w:sz="0" w:space="0" w:color="auto"/>
        <w:bottom w:val="none" w:sz="0" w:space="0" w:color="auto"/>
        <w:right w:val="none" w:sz="0" w:space="0" w:color="auto"/>
      </w:divBdr>
    </w:div>
    <w:div w:id="1932657531">
      <w:bodyDiv w:val="1"/>
      <w:marLeft w:val="0"/>
      <w:marRight w:val="0"/>
      <w:marTop w:val="0"/>
      <w:marBottom w:val="0"/>
      <w:divBdr>
        <w:top w:val="none" w:sz="0" w:space="0" w:color="auto"/>
        <w:left w:val="none" w:sz="0" w:space="0" w:color="auto"/>
        <w:bottom w:val="none" w:sz="0" w:space="0" w:color="auto"/>
        <w:right w:val="none" w:sz="0" w:space="0" w:color="auto"/>
      </w:divBdr>
    </w:div>
    <w:div w:id="1944876663">
      <w:bodyDiv w:val="1"/>
      <w:marLeft w:val="0"/>
      <w:marRight w:val="0"/>
      <w:marTop w:val="0"/>
      <w:marBottom w:val="0"/>
      <w:divBdr>
        <w:top w:val="none" w:sz="0" w:space="0" w:color="auto"/>
        <w:left w:val="none" w:sz="0" w:space="0" w:color="auto"/>
        <w:bottom w:val="none" w:sz="0" w:space="0" w:color="auto"/>
        <w:right w:val="none" w:sz="0" w:space="0" w:color="auto"/>
      </w:divBdr>
    </w:div>
    <w:div w:id="1948003526">
      <w:bodyDiv w:val="1"/>
      <w:marLeft w:val="0"/>
      <w:marRight w:val="0"/>
      <w:marTop w:val="0"/>
      <w:marBottom w:val="0"/>
      <w:divBdr>
        <w:top w:val="none" w:sz="0" w:space="0" w:color="auto"/>
        <w:left w:val="none" w:sz="0" w:space="0" w:color="auto"/>
        <w:bottom w:val="none" w:sz="0" w:space="0" w:color="auto"/>
        <w:right w:val="none" w:sz="0" w:space="0" w:color="auto"/>
      </w:divBdr>
    </w:div>
    <w:div w:id="1984890765">
      <w:bodyDiv w:val="1"/>
      <w:marLeft w:val="0"/>
      <w:marRight w:val="0"/>
      <w:marTop w:val="0"/>
      <w:marBottom w:val="0"/>
      <w:divBdr>
        <w:top w:val="none" w:sz="0" w:space="0" w:color="auto"/>
        <w:left w:val="none" w:sz="0" w:space="0" w:color="auto"/>
        <w:bottom w:val="none" w:sz="0" w:space="0" w:color="auto"/>
        <w:right w:val="none" w:sz="0" w:space="0" w:color="auto"/>
      </w:divBdr>
    </w:div>
    <w:div w:id="2062903201">
      <w:bodyDiv w:val="1"/>
      <w:marLeft w:val="0"/>
      <w:marRight w:val="0"/>
      <w:marTop w:val="0"/>
      <w:marBottom w:val="0"/>
      <w:divBdr>
        <w:top w:val="none" w:sz="0" w:space="0" w:color="auto"/>
        <w:left w:val="none" w:sz="0" w:space="0" w:color="auto"/>
        <w:bottom w:val="none" w:sz="0" w:space="0" w:color="auto"/>
        <w:right w:val="none" w:sz="0" w:space="0" w:color="auto"/>
      </w:divBdr>
    </w:div>
    <w:div w:id="2136633485">
      <w:bodyDiv w:val="1"/>
      <w:marLeft w:val="0"/>
      <w:marRight w:val="0"/>
      <w:marTop w:val="0"/>
      <w:marBottom w:val="0"/>
      <w:divBdr>
        <w:top w:val="none" w:sz="0" w:space="0" w:color="auto"/>
        <w:left w:val="none" w:sz="0" w:space="0" w:color="auto"/>
        <w:bottom w:val="none" w:sz="0" w:space="0" w:color="auto"/>
        <w:right w:val="none" w:sz="0" w:space="0" w:color="auto"/>
      </w:divBdr>
    </w:div>
    <w:div w:id="213694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2125-7B8D-408D-8EC4-EEC69969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Guy</dc:creator>
  <cp:keywords/>
  <dc:description/>
  <cp:lastModifiedBy>J Guy (Llanfair Primary School)</cp:lastModifiedBy>
  <cp:revision>2</cp:revision>
  <cp:lastPrinted>2018-10-15T13:53:00Z</cp:lastPrinted>
  <dcterms:created xsi:type="dcterms:W3CDTF">2020-02-07T13:44:00Z</dcterms:created>
  <dcterms:modified xsi:type="dcterms:W3CDTF">2020-02-07T13:44:00Z</dcterms:modified>
</cp:coreProperties>
</file>